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3A34" w14:textId="453309FE" w:rsidR="00741143" w:rsidRDefault="00741143">
      <w:pPr>
        <w:rPr>
          <w:b/>
        </w:rPr>
      </w:pPr>
      <w:r>
        <w:rPr>
          <w:b/>
        </w:rPr>
        <w:t xml:space="preserve">Osnovna škola „Petar </w:t>
      </w:r>
      <w:proofErr w:type="spellStart"/>
      <w:r>
        <w:rPr>
          <w:b/>
        </w:rPr>
        <w:t>Lorini</w:t>
      </w:r>
      <w:proofErr w:type="spellEnd"/>
      <w:r>
        <w:rPr>
          <w:b/>
        </w:rPr>
        <w:t xml:space="preserve">“ Sali i </w:t>
      </w:r>
      <w:proofErr w:type="spellStart"/>
      <w:r>
        <w:rPr>
          <w:b/>
        </w:rPr>
        <w:t>PŠ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Božava</w:t>
      </w:r>
      <w:proofErr w:type="spellEnd"/>
      <w:r w:rsidR="002C20DA">
        <w:rPr>
          <w:b/>
        </w:rPr>
        <w:t xml:space="preserve">   </w:t>
      </w:r>
    </w:p>
    <w:p w14:paraId="716C8B8E" w14:textId="775C14DC" w:rsidR="00D40133" w:rsidRDefault="00741143">
      <w:r>
        <w:rPr>
          <w:b/>
          <w:sz w:val="24"/>
        </w:rPr>
        <w:t>G</w:t>
      </w:r>
      <w:r w:rsidR="00D40133" w:rsidRPr="002C20DA">
        <w:rPr>
          <w:b/>
          <w:sz w:val="24"/>
        </w:rPr>
        <w:t>odišnj</w:t>
      </w:r>
      <w:r>
        <w:rPr>
          <w:b/>
          <w:sz w:val="24"/>
        </w:rPr>
        <w:t>i</w:t>
      </w:r>
      <w:r w:rsidR="00D40133" w:rsidRPr="002C20DA">
        <w:rPr>
          <w:b/>
          <w:sz w:val="24"/>
        </w:rPr>
        <w:t xml:space="preserve"> i</w:t>
      </w:r>
      <w:r w:rsidR="00BB779E" w:rsidRPr="002C20DA">
        <w:rPr>
          <w:b/>
          <w:sz w:val="24"/>
        </w:rPr>
        <w:t>zvedbe</w:t>
      </w:r>
      <w:r>
        <w:rPr>
          <w:b/>
          <w:sz w:val="24"/>
        </w:rPr>
        <w:t>ni</w:t>
      </w:r>
      <w:r w:rsidR="00BB779E" w:rsidRPr="002C20DA">
        <w:rPr>
          <w:b/>
          <w:sz w:val="24"/>
        </w:rPr>
        <w:t xml:space="preserve"> kurikulum </w:t>
      </w:r>
      <w:r w:rsidR="002C20DA">
        <w:rPr>
          <w:b/>
          <w:sz w:val="24"/>
        </w:rPr>
        <w:t xml:space="preserve">           </w:t>
      </w:r>
      <w:r w:rsidR="002C20DA" w:rsidRPr="002C20DA">
        <w:rPr>
          <w:b/>
          <w:color w:val="00B050"/>
          <w:sz w:val="24"/>
        </w:rPr>
        <w:t xml:space="preserve">     </w:t>
      </w:r>
      <w:r w:rsidR="00D40133" w:rsidRPr="00BB779E">
        <w:rPr>
          <w:b/>
          <w:color w:val="00B050"/>
          <w:sz w:val="24"/>
        </w:rPr>
        <w:t xml:space="preserve">Priroda  6  </w:t>
      </w:r>
      <w:r w:rsidR="00BB779E" w:rsidRPr="004C7DE2">
        <w:rPr>
          <w:rFonts w:ascii="Calibri" w:eastAsia="Times New Roman" w:hAnsi="Calibri" w:cs="Calibri"/>
          <w:b/>
          <w:color w:val="00B050"/>
          <w:sz w:val="24"/>
          <w:szCs w:val="24"/>
          <w:lang w:eastAsia="hr-HR"/>
        </w:rPr>
        <w:t>– 20</w:t>
      </w:r>
      <w:r w:rsidR="00590403">
        <w:rPr>
          <w:rFonts w:ascii="Calibri" w:eastAsia="Times New Roman" w:hAnsi="Calibri" w:cs="Calibri"/>
          <w:b/>
          <w:color w:val="00B050"/>
          <w:sz w:val="24"/>
          <w:szCs w:val="24"/>
          <w:lang w:eastAsia="hr-HR"/>
        </w:rPr>
        <w:t>2</w:t>
      </w:r>
      <w:r w:rsidR="00A846D2">
        <w:rPr>
          <w:rFonts w:ascii="Calibri" w:eastAsia="Times New Roman" w:hAnsi="Calibri" w:cs="Calibri"/>
          <w:b/>
          <w:color w:val="00B050"/>
          <w:sz w:val="24"/>
          <w:szCs w:val="24"/>
          <w:lang w:eastAsia="hr-HR"/>
        </w:rPr>
        <w:t>3</w:t>
      </w:r>
      <w:r w:rsidR="00BB779E" w:rsidRPr="004C7DE2">
        <w:rPr>
          <w:rFonts w:ascii="Calibri" w:eastAsia="Times New Roman" w:hAnsi="Calibri" w:cs="Calibri"/>
          <w:b/>
          <w:color w:val="00B050"/>
          <w:sz w:val="24"/>
          <w:szCs w:val="24"/>
          <w:lang w:eastAsia="hr-HR"/>
        </w:rPr>
        <w:t>./202</w:t>
      </w:r>
      <w:r w:rsidR="00A846D2">
        <w:rPr>
          <w:rFonts w:ascii="Calibri" w:eastAsia="Times New Roman" w:hAnsi="Calibri" w:cs="Calibri"/>
          <w:b/>
          <w:color w:val="00B050"/>
          <w:sz w:val="24"/>
          <w:szCs w:val="24"/>
          <w:lang w:eastAsia="hr-HR"/>
        </w:rPr>
        <w:t>4</w:t>
      </w:r>
      <w:r w:rsidR="00BB779E" w:rsidRPr="004C7DE2">
        <w:rPr>
          <w:rFonts w:ascii="Calibri" w:eastAsia="Times New Roman" w:hAnsi="Calibri" w:cs="Calibri"/>
          <w:b/>
          <w:color w:val="00B050"/>
          <w:sz w:val="24"/>
          <w:szCs w:val="24"/>
          <w:lang w:eastAsia="hr-HR"/>
        </w:rPr>
        <w:t>.</w:t>
      </w:r>
      <w:r w:rsidR="00D40133" w:rsidRPr="00E41A52">
        <w:rPr>
          <w:b/>
        </w:rPr>
        <w:tab/>
      </w:r>
      <w:r w:rsidR="00BB779E">
        <w:rPr>
          <w:b/>
        </w:rPr>
        <w:t xml:space="preserve">         </w:t>
      </w:r>
      <w:r>
        <w:rPr>
          <w:b/>
        </w:rPr>
        <w:t>Učiteljica: Barbara Hadeljan</w:t>
      </w:r>
    </w:p>
    <w:tbl>
      <w:tblPr>
        <w:tblStyle w:val="Reetkatablice"/>
        <w:tblW w:w="15735" w:type="dxa"/>
        <w:tblInd w:w="108" w:type="dxa"/>
        <w:tblLook w:val="04A0" w:firstRow="1" w:lastRow="0" w:firstColumn="1" w:lastColumn="0" w:noHBand="0" w:noVBand="1"/>
      </w:tblPr>
      <w:tblGrid>
        <w:gridCol w:w="1139"/>
        <w:gridCol w:w="3574"/>
        <w:gridCol w:w="3394"/>
        <w:gridCol w:w="7628"/>
      </w:tblGrid>
      <w:tr w:rsidR="00D40133" w14:paraId="20517F14" w14:textId="77777777" w:rsidTr="007A1380">
        <w:trPr>
          <w:trHeight w:val="728"/>
        </w:trPr>
        <w:tc>
          <w:tcPr>
            <w:tcW w:w="1139" w:type="dxa"/>
            <w:vAlign w:val="center"/>
          </w:tcPr>
          <w:p w14:paraId="6C32BD7F" w14:textId="77777777" w:rsidR="00D40133" w:rsidRDefault="00D40133" w:rsidP="00D40133">
            <w:pPr>
              <w:jc w:val="center"/>
            </w:pPr>
            <w:r w:rsidRPr="00945585">
              <w:rPr>
                <w:rFonts w:cstheme="minorHAnsi"/>
                <w:b/>
                <w:bCs/>
                <w:szCs w:val="18"/>
              </w:rPr>
              <w:t>Mjesec</w:t>
            </w:r>
          </w:p>
        </w:tc>
        <w:tc>
          <w:tcPr>
            <w:tcW w:w="3574" w:type="dxa"/>
            <w:vAlign w:val="center"/>
          </w:tcPr>
          <w:p w14:paraId="719C952A" w14:textId="77777777" w:rsidR="00D40133" w:rsidRDefault="00D40133" w:rsidP="00D40133">
            <w:pPr>
              <w:jc w:val="center"/>
            </w:pPr>
            <w:r w:rsidRPr="00945585">
              <w:rPr>
                <w:rFonts w:cstheme="minorHAnsi"/>
                <w:b/>
                <w:bCs/>
                <w:szCs w:val="18"/>
              </w:rPr>
              <w:t>Tematska cjelina/nastavna tema</w:t>
            </w:r>
          </w:p>
        </w:tc>
        <w:tc>
          <w:tcPr>
            <w:tcW w:w="3394" w:type="dxa"/>
            <w:vAlign w:val="center"/>
          </w:tcPr>
          <w:p w14:paraId="1F1358FB" w14:textId="77777777" w:rsidR="00D40133" w:rsidRDefault="00D40133" w:rsidP="00D40133">
            <w:pPr>
              <w:jc w:val="center"/>
            </w:pPr>
            <w:r w:rsidRPr="00945585">
              <w:rPr>
                <w:rFonts w:cstheme="minorHAnsi"/>
                <w:b/>
                <w:bCs/>
                <w:szCs w:val="18"/>
              </w:rPr>
              <w:t>Odgojno-obrazovni ishodi</w:t>
            </w:r>
          </w:p>
        </w:tc>
        <w:tc>
          <w:tcPr>
            <w:tcW w:w="7628" w:type="dxa"/>
            <w:vAlign w:val="center"/>
          </w:tcPr>
          <w:p w14:paraId="44495E3D" w14:textId="77777777" w:rsidR="00D40133" w:rsidRPr="00945585" w:rsidRDefault="00D40133" w:rsidP="00D40133">
            <w:pPr>
              <w:spacing w:line="259" w:lineRule="auto"/>
              <w:jc w:val="center"/>
              <w:rPr>
                <w:rFonts w:eastAsia="Times New Roman" w:cstheme="minorHAnsi"/>
                <w:b/>
                <w:color w:val="000000"/>
                <w:szCs w:val="18"/>
                <w:lang w:eastAsia="hr-HR"/>
              </w:rPr>
            </w:pPr>
            <w:r w:rsidRPr="00945585">
              <w:rPr>
                <w:rFonts w:cstheme="minorHAnsi"/>
                <w:b/>
                <w:bCs/>
                <w:szCs w:val="18"/>
              </w:rPr>
              <w:t>Ishod/</w:t>
            </w:r>
            <w:r w:rsidRPr="00945585">
              <w:rPr>
                <w:rFonts w:cstheme="minorHAnsi"/>
                <w:b/>
                <w:bCs/>
                <w:color w:val="4F6228" w:themeColor="accent3" w:themeShade="80"/>
                <w:szCs w:val="18"/>
              </w:rPr>
              <w:t>očekivanje</w:t>
            </w:r>
            <w:r w:rsidRPr="00945585">
              <w:rPr>
                <w:rFonts w:cstheme="minorHAnsi"/>
                <w:b/>
                <w:bCs/>
                <w:color w:val="984806" w:themeColor="accent6" w:themeShade="80"/>
                <w:szCs w:val="18"/>
              </w:rPr>
              <w:t xml:space="preserve"> </w:t>
            </w:r>
            <w:r w:rsidRPr="00945585">
              <w:rPr>
                <w:rFonts w:cstheme="minorHAnsi"/>
                <w:b/>
                <w:bCs/>
                <w:szCs w:val="18"/>
              </w:rPr>
              <w:t>korelacije – način integracije u Prirodi</w:t>
            </w:r>
          </w:p>
          <w:p w14:paraId="4DB127D2" w14:textId="77777777" w:rsidR="00D40133" w:rsidRDefault="00D40133" w:rsidP="00D40133">
            <w:pPr>
              <w:jc w:val="center"/>
            </w:pPr>
            <w:r w:rsidRPr="00945585">
              <w:rPr>
                <w:rFonts w:eastAsia="Times New Roman" w:cstheme="minorHAnsi"/>
                <w:b/>
                <w:color w:val="000000"/>
                <w:szCs w:val="18"/>
                <w:lang w:eastAsia="hr-HR"/>
              </w:rPr>
              <w:t xml:space="preserve">(nastavni predmeti i </w:t>
            </w:r>
            <w:r w:rsidRPr="00945585">
              <w:rPr>
                <w:rFonts w:eastAsia="Times New Roman" w:cstheme="minorHAnsi"/>
                <w:b/>
                <w:color w:val="4F6228" w:themeColor="accent3" w:themeShade="80"/>
                <w:szCs w:val="18"/>
                <w:lang w:eastAsia="hr-HR"/>
              </w:rPr>
              <w:t>MPT</w:t>
            </w:r>
            <w:r w:rsidRPr="00945585">
              <w:rPr>
                <w:rFonts w:eastAsia="Times New Roman" w:cstheme="minorHAnsi"/>
                <w:b/>
                <w:color w:val="000000"/>
                <w:szCs w:val="18"/>
                <w:lang w:eastAsia="hr-HR"/>
              </w:rPr>
              <w:t>)</w:t>
            </w:r>
          </w:p>
        </w:tc>
      </w:tr>
      <w:tr w:rsidR="00F055BE" w14:paraId="25799A98" w14:textId="77777777" w:rsidTr="007A1380">
        <w:trPr>
          <w:trHeight w:val="426"/>
        </w:trPr>
        <w:tc>
          <w:tcPr>
            <w:tcW w:w="1139" w:type="dxa"/>
            <w:vMerge w:val="restart"/>
            <w:vAlign w:val="center"/>
          </w:tcPr>
          <w:p w14:paraId="7184E94C" w14:textId="77777777" w:rsidR="00F055BE" w:rsidRDefault="00F055BE" w:rsidP="00D40133">
            <w:pPr>
              <w:jc w:val="center"/>
            </w:pPr>
            <w:r>
              <w:t>RUJAN</w:t>
            </w:r>
          </w:p>
        </w:tc>
        <w:tc>
          <w:tcPr>
            <w:tcW w:w="14596" w:type="dxa"/>
            <w:gridSpan w:val="3"/>
            <w:shd w:val="clear" w:color="auto" w:fill="B2A1C7" w:themeFill="accent4" w:themeFillTint="99"/>
            <w:vAlign w:val="center"/>
          </w:tcPr>
          <w:p w14:paraId="12F6E9F2" w14:textId="77777777" w:rsidR="00F055BE" w:rsidRDefault="00F055BE" w:rsidP="00D40133">
            <w:r w:rsidRPr="00E41A52">
              <w:rPr>
                <w:b/>
              </w:rPr>
              <w:t>SKLAD ŽIVE I NEŽIVE PRIRODE</w:t>
            </w:r>
          </w:p>
        </w:tc>
      </w:tr>
      <w:tr w:rsidR="00DF1E97" w14:paraId="3E25A3A0" w14:textId="77777777" w:rsidTr="00481819">
        <w:trPr>
          <w:trHeight w:val="794"/>
        </w:trPr>
        <w:tc>
          <w:tcPr>
            <w:tcW w:w="1139" w:type="dxa"/>
            <w:vMerge/>
          </w:tcPr>
          <w:p w14:paraId="452C7D1B" w14:textId="77777777" w:rsidR="00DF1E97" w:rsidRDefault="00DF1E97"/>
        </w:tc>
        <w:tc>
          <w:tcPr>
            <w:tcW w:w="3574" w:type="dxa"/>
            <w:vAlign w:val="center"/>
          </w:tcPr>
          <w:p w14:paraId="56C83E03" w14:textId="77777777" w:rsidR="00DF1E97" w:rsidRDefault="00DF1E97" w:rsidP="00F055BE">
            <w:pPr>
              <w:rPr>
                <w:rFonts w:cstheme="minorHAnsi"/>
                <w:i/>
                <w:color w:val="0000CC"/>
              </w:rPr>
            </w:pPr>
          </w:p>
          <w:p w14:paraId="5AFFE4B0" w14:textId="77777777" w:rsidR="00DF1E97" w:rsidRPr="00F055BE" w:rsidRDefault="00DF1E97" w:rsidP="00F055BE">
            <w:pPr>
              <w:spacing w:line="360" w:lineRule="auto"/>
            </w:pPr>
            <w:r w:rsidRPr="00CB2613">
              <w:rPr>
                <w:rFonts w:cstheme="minorHAnsi"/>
                <w:i/>
                <w:color w:val="0000CC"/>
              </w:rPr>
              <w:t>1. Uvodni sat</w:t>
            </w:r>
          </w:p>
        </w:tc>
        <w:tc>
          <w:tcPr>
            <w:tcW w:w="3394" w:type="dxa"/>
            <w:vMerge w:val="restart"/>
          </w:tcPr>
          <w:p w14:paraId="25F5077C" w14:textId="77777777" w:rsidR="00DF1E97" w:rsidRDefault="00DF1E97" w:rsidP="00347389">
            <w:pPr>
              <w:rPr>
                <w:color w:val="00B050"/>
                <w:sz w:val="20"/>
                <w:szCs w:val="18"/>
              </w:rPr>
            </w:pPr>
          </w:p>
          <w:p w14:paraId="442CE7D4" w14:textId="77777777" w:rsidR="00DF1E97" w:rsidRPr="004B7D7D" w:rsidRDefault="00BB779E" w:rsidP="00347389">
            <w:pPr>
              <w:rPr>
                <w:color w:val="00B050"/>
                <w:sz w:val="20"/>
                <w:szCs w:val="18"/>
              </w:rPr>
            </w:pPr>
            <w:r>
              <w:rPr>
                <w:b/>
                <w:color w:val="00B050"/>
                <w:sz w:val="20"/>
                <w:szCs w:val="18"/>
              </w:rPr>
              <w:t xml:space="preserve">OŠ PRI </w:t>
            </w:r>
            <w:r w:rsidR="00DF1E97" w:rsidRPr="004B7D7D">
              <w:rPr>
                <w:b/>
                <w:color w:val="00B050"/>
                <w:sz w:val="20"/>
                <w:szCs w:val="18"/>
              </w:rPr>
              <w:t>A.6.1.</w:t>
            </w:r>
            <w:r w:rsidR="00DF1E97" w:rsidRPr="004B7D7D">
              <w:rPr>
                <w:color w:val="00B050"/>
                <w:sz w:val="20"/>
                <w:szCs w:val="18"/>
              </w:rPr>
              <w:t xml:space="preserve"> OBJAŠNJAVA ORGANIZIRANOST PRIRODE USPOREĐUJUĆI CJELINU I SASTAVNE DIJELOVE</w:t>
            </w:r>
          </w:p>
          <w:p w14:paraId="09C68A4F" w14:textId="77777777" w:rsidR="00DF1E97" w:rsidRDefault="00BB779E" w:rsidP="00347389">
            <w:pPr>
              <w:rPr>
                <w:color w:val="0070C0"/>
                <w:sz w:val="20"/>
                <w:szCs w:val="18"/>
              </w:rPr>
            </w:pPr>
            <w:r>
              <w:rPr>
                <w:b/>
                <w:color w:val="0070C0"/>
                <w:sz w:val="20"/>
                <w:szCs w:val="18"/>
              </w:rPr>
              <w:t xml:space="preserve">OŠ PRI </w:t>
            </w:r>
            <w:r w:rsidR="00DF1E97" w:rsidRPr="004B7D7D">
              <w:rPr>
                <w:b/>
                <w:color w:val="0070C0"/>
                <w:sz w:val="20"/>
                <w:szCs w:val="18"/>
              </w:rPr>
              <w:t>B.6.1.</w:t>
            </w:r>
            <w:r w:rsidR="00DF1E97" w:rsidRPr="004B7D7D">
              <w:rPr>
                <w:color w:val="0070C0"/>
                <w:sz w:val="20"/>
                <w:szCs w:val="18"/>
              </w:rPr>
              <w:t xml:space="preserve"> OBJAŠNJAVA MEĐUSOBNE ODNOSE ŽIVIH BIĆA S OBZIROM NA ZAJEDNIČKO STANIŠTE</w:t>
            </w:r>
          </w:p>
          <w:p w14:paraId="20B4A775" w14:textId="77777777" w:rsidR="00DF1E97" w:rsidRDefault="00BB779E" w:rsidP="00347389">
            <w:pPr>
              <w:rPr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OŠ PRI </w:t>
            </w:r>
            <w:r w:rsidR="00DF1E97" w:rsidRPr="008A5769">
              <w:rPr>
                <w:b/>
                <w:color w:val="FF0000"/>
                <w:sz w:val="20"/>
              </w:rPr>
              <w:t>C.6.1.</w:t>
            </w:r>
            <w:r w:rsidR="00DF1E97" w:rsidRPr="008A5769">
              <w:rPr>
                <w:color w:val="FF0000"/>
                <w:sz w:val="20"/>
              </w:rPr>
              <w:t xml:space="preserve"> ANALIZIRA PRIJENOS I PRETVORBU ENERGIJE U ŽIVIM I NEŽIVIM SUSTAVIMA</w:t>
            </w:r>
          </w:p>
          <w:p w14:paraId="4D88F42B" w14:textId="77777777" w:rsidR="00DF1E97" w:rsidRDefault="00BB779E" w:rsidP="00347389">
            <w:pPr>
              <w:rPr>
                <w:color w:val="7030A0"/>
                <w:sz w:val="20"/>
                <w:szCs w:val="18"/>
              </w:rPr>
            </w:pPr>
            <w:r>
              <w:rPr>
                <w:b/>
                <w:color w:val="7030A0"/>
                <w:sz w:val="20"/>
                <w:szCs w:val="18"/>
              </w:rPr>
              <w:t xml:space="preserve">OŠ PRI </w:t>
            </w:r>
            <w:r w:rsidR="00DF1E97" w:rsidRPr="008A5769">
              <w:rPr>
                <w:b/>
                <w:color w:val="7030A0"/>
                <w:sz w:val="20"/>
                <w:szCs w:val="18"/>
              </w:rPr>
              <w:t>D.6.1.</w:t>
            </w:r>
            <w:r w:rsidR="00DF1E97" w:rsidRPr="008A5769">
              <w:rPr>
                <w:color w:val="7030A0"/>
                <w:sz w:val="20"/>
                <w:szCs w:val="18"/>
              </w:rPr>
              <w:t xml:space="preserve"> TUMAČI UOČENE POJAVE, PROCESE I MEĐUODNOSE NA TEMELJU OPAŽANJA PRIRODE I JEDNOSTAVNIH ISTRAŽIVANJA</w:t>
            </w:r>
          </w:p>
          <w:p w14:paraId="1A0BE619" w14:textId="77777777" w:rsidR="00DF1E97" w:rsidRDefault="00BB779E" w:rsidP="00347389">
            <w:r>
              <w:rPr>
                <w:b/>
                <w:color w:val="7030A0"/>
                <w:sz w:val="20"/>
                <w:szCs w:val="18"/>
              </w:rPr>
              <w:t xml:space="preserve">OŠ PRI </w:t>
            </w:r>
            <w:r w:rsidR="00DF1E97" w:rsidRPr="008A5769">
              <w:rPr>
                <w:b/>
                <w:color w:val="7030A0"/>
                <w:sz w:val="20"/>
                <w:szCs w:val="18"/>
              </w:rPr>
              <w:t>D.6.2.</w:t>
            </w:r>
            <w:r w:rsidR="00DF1E97" w:rsidRPr="008A5769">
              <w:rPr>
                <w:color w:val="7030A0"/>
                <w:sz w:val="20"/>
                <w:szCs w:val="18"/>
              </w:rPr>
              <w:t xml:space="preserve"> OBJAŠNJAVA OSNOVNE PRINCIPE ZNANOSTI TE ODNOSE ZNANOSTI, TEHNOLOGIJE I DRUŠTVENOGA NAPRETKA</w:t>
            </w:r>
          </w:p>
        </w:tc>
        <w:tc>
          <w:tcPr>
            <w:tcW w:w="7628" w:type="dxa"/>
            <w:vMerge w:val="restart"/>
          </w:tcPr>
          <w:p w14:paraId="558703B4" w14:textId="77777777" w:rsidR="00DF1E97" w:rsidRDefault="00DF1E97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  <w:p w14:paraId="37A5FA31" w14:textId="77777777" w:rsidR="00DF1E97" w:rsidRPr="00481819" w:rsidRDefault="00DF1E97" w:rsidP="00D40133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481819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Hrvatski jezik</w:t>
            </w:r>
            <w:r w:rsidRPr="00481819">
              <w:rPr>
                <w:rFonts w:eastAsia="Times New Roman" w:cstheme="minorHAnsi"/>
                <w:sz w:val="18"/>
                <w:szCs w:val="18"/>
                <w:lang w:eastAsia="hr-HR"/>
              </w:rPr>
              <w:t> </w:t>
            </w:r>
          </w:p>
          <w:p w14:paraId="757BEF8E" w14:textId="77777777" w:rsidR="00DF1E97" w:rsidRPr="00481819" w:rsidRDefault="00DF1E97" w:rsidP="00D40133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18"/>
                <w:szCs w:val="17"/>
                <w:lang w:eastAsia="hr-HR"/>
              </w:rPr>
            </w:pPr>
            <w:r w:rsidRPr="00481819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OŠ HJ A.6.3., OŠ HJ A.6.1., OŠ HJ A.6.2. - čitanje teksta, uspoređivanje podataka prema važnosti i njihovo sažimanje u bilješke, objašnjavanje značenja teksta</w:t>
            </w:r>
          </w:p>
          <w:p w14:paraId="2EA21EE9" w14:textId="77777777" w:rsidR="00DF1E97" w:rsidRPr="00481819" w:rsidRDefault="00DF1E97" w:rsidP="00D40133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481819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Likovna kultura</w:t>
            </w:r>
            <w:r w:rsidRPr="00481819">
              <w:rPr>
                <w:rFonts w:eastAsia="Times New Roman" w:cstheme="minorHAnsi"/>
                <w:sz w:val="18"/>
                <w:szCs w:val="18"/>
                <w:lang w:eastAsia="hr-HR"/>
              </w:rPr>
              <w:t> </w:t>
            </w:r>
          </w:p>
          <w:p w14:paraId="1C88A218" w14:textId="77777777" w:rsidR="00DF1E97" w:rsidRPr="00F12CB8" w:rsidRDefault="00DF1E97" w:rsidP="00D4013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12CB8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OŠ LK A.6.1.</w:t>
            </w:r>
            <w:r w:rsidRPr="00481819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, </w:t>
            </w:r>
            <w:r w:rsidRPr="00F12CB8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OŠ LK C.6.1.</w:t>
            </w:r>
            <w:r w:rsidRPr="00481819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 </w:t>
            </w:r>
            <w:r w:rsidRPr="0048181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- </w:t>
            </w:r>
            <w:r w:rsidRPr="00481819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istraživanje i interpretacija različitih sadržaja uz oblikovanje ideja i njihovo izražavanje korištenjem likovnog i vizualnog jezika, ispitivanje</w:t>
            </w:r>
            <w:r w:rsidRPr="00F12CB8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 utjecaj</w:t>
            </w:r>
            <w:r w:rsidRPr="00481819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a</w:t>
            </w:r>
            <w:r w:rsidRPr="00F12CB8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 prostornoga obliko</w:t>
            </w:r>
            <w:r w:rsidRPr="00481819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vanja okoline na vlastiti život</w:t>
            </w:r>
          </w:p>
          <w:p w14:paraId="40BF3734" w14:textId="77777777" w:rsidR="00DF1E97" w:rsidRPr="00481819" w:rsidRDefault="00DF1E97" w:rsidP="00D40133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481819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Informatika</w:t>
            </w:r>
            <w:r w:rsidRPr="00481819">
              <w:rPr>
                <w:rFonts w:eastAsia="Times New Roman" w:cstheme="minorHAnsi"/>
                <w:sz w:val="18"/>
                <w:szCs w:val="18"/>
                <w:lang w:eastAsia="hr-HR"/>
              </w:rPr>
              <w:t> </w:t>
            </w:r>
          </w:p>
          <w:p w14:paraId="02B5A07C" w14:textId="77777777" w:rsidR="00DF1E97" w:rsidRPr="00481819" w:rsidRDefault="00DF1E97" w:rsidP="00347389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18"/>
                <w:szCs w:val="17"/>
                <w:lang w:eastAsia="hr-HR"/>
              </w:rPr>
            </w:pPr>
            <w:r w:rsidRPr="00481819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C. 6.2., C. 6.3., D. 6.3.  - korištenje online pohrane podataka i primjerenih programa kao potpore u učenju i istraživanju , suradnja s drugim učenicima u stvaranju online sadržaja, pronalazak mrežne zajednice učenja </w:t>
            </w:r>
          </w:p>
          <w:p w14:paraId="0CDA5951" w14:textId="77777777" w:rsidR="00481819" w:rsidRPr="00481819" w:rsidRDefault="00481819" w:rsidP="00481819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481819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Matematika</w:t>
            </w:r>
          </w:p>
          <w:p w14:paraId="2FA1289C" w14:textId="77777777" w:rsidR="00481819" w:rsidRPr="00295B35" w:rsidRDefault="00481819" w:rsidP="00481819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81819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MAT OŠ E.6.1.</w:t>
            </w:r>
            <w:r w:rsidRPr="0048181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- </w:t>
            </w:r>
            <w:r w:rsidRPr="00481819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prikazivanje podataka tablično </w:t>
            </w:r>
            <w:r w:rsidRPr="00295B35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te linijskim i st</w:t>
            </w:r>
            <w:r w:rsidRPr="00481819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upčastim dijagramom frekvencija</w:t>
            </w:r>
          </w:p>
          <w:p w14:paraId="549FAB46" w14:textId="77777777" w:rsidR="00DF1E97" w:rsidRPr="00481819" w:rsidRDefault="00DF1E97" w:rsidP="00D40133">
            <w:pPr>
              <w:spacing w:line="259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7"/>
                <w:lang w:eastAsia="hr-HR"/>
              </w:rPr>
            </w:pPr>
            <w:r w:rsidRPr="00481819">
              <w:rPr>
                <w:rFonts w:eastAsia="Times New Roman" w:cstheme="minorHAnsi"/>
                <w:b/>
                <w:bCs/>
                <w:sz w:val="18"/>
                <w:szCs w:val="16"/>
                <w:lang w:eastAsia="hr-HR"/>
              </w:rPr>
              <w:t>Geografija</w:t>
            </w:r>
          </w:p>
          <w:p w14:paraId="0C7A7962" w14:textId="77777777" w:rsidR="00DF1E97" w:rsidRPr="00481819" w:rsidRDefault="00BB779E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6"/>
                <w:lang w:eastAsia="hr-HR"/>
              </w:rPr>
            </w:pPr>
            <w:r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GEO </w:t>
            </w:r>
            <w:r w:rsidR="002A3B44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OŠ </w:t>
            </w:r>
            <w:r w:rsidR="00DF1E97" w:rsidRPr="00481819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B.6.7. - analiziranje prostorne organizacije i procesa istraživačkim radom, korištenjem geografske karte i IKT-a</w:t>
            </w:r>
            <w:r w:rsidR="00DF1E97" w:rsidRPr="00481819">
              <w:rPr>
                <w:rFonts w:eastAsia="Times New Roman" w:cstheme="minorHAnsi"/>
                <w:b/>
                <w:bCs/>
                <w:sz w:val="18"/>
                <w:szCs w:val="16"/>
                <w:lang w:eastAsia="hr-HR"/>
              </w:rPr>
              <w:t xml:space="preserve"> </w:t>
            </w:r>
          </w:p>
          <w:p w14:paraId="518F5168" w14:textId="77777777" w:rsidR="00DF1E97" w:rsidRPr="00481819" w:rsidRDefault="00DF1E97" w:rsidP="00D40133">
            <w:pPr>
              <w:textAlignment w:val="baseline"/>
              <w:rPr>
                <w:rFonts w:eastAsia="Times New Roman" w:cstheme="minorHAnsi"/>
                <w:sz w:val="18"/>
                <w:szCs w:val="16"/>
                <w:lang w:eastAsia="hr-HR"/>
              </w:rPr>
            </w:pPr>
            <w:r w:rsidRPr="00481819">
              <w:rPr>
                <w:rFonts w:eastAsia="Times New Roman" w:cstheme="minorHAnsi"/>
                <w:b/>
                <w:bCs/>
                <w:sz w:val="18"/>
                <w:szCs w:val="16"/>
                <w:lang w:eastAsia="hr-HR"/>
              </w:rPr>
              <w:t xml:space="preserve">Tehnička kultura </w:t>
            </w:r>
          </w:p>
          <w:p w14:paraId="0232F474" w14:textId="77777777" w:rsidR="00347389" w:rsidRPr="00481819" w:rsidRDefault="00DF1E97" w:rsidP="00D40133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18"/>
                <w:szCs w:val="17"/>
                <w:lang w:eastAsia="hr-HR"/>
              </w:rPr>
            </w:pPr>
            <w:r w:rsidRPr="00481819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TK OŠ B.6.1. - opisivanje svojstva obnovljivih izvora energije, izrada modela koji iskorištava obnovljivi izvor energije, demonstracija i opisivanje postupka pretvorbe energije</w:t>
            </w:r>
          </w:p>
          <w:p w14:paraId="77D8A84E" w14:textId="77777777" w:rsidR="00481819" w:rsidRPr="008571D1" w:rsidRDefault="00481819" w:rsidP="00D40133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18"/>
                <w:szCs w:val="17"/>
                <w:lang w:eastAsia="hr-HR"/>
              </w:rPr>
            </w:pPr>
          </w:p>
          <w:p w14:paraId="4DBDB1F2" w14:textId="77777777" w:rsidR="00DF1E97" w:rsidRPr="00945585" w:rsidRDefault="00DF1E97" w:rsidP="00D40133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8"/>
                <w:szCs w:val="17"/>
                <w:lang w:eastAsia="hr-HR"/>
              </w:rPr>
            </w:pPr>
            <w:r w:rsidRPr="00945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8"/>
                <w:szCs w:val="17"/>
                <w:lang w:eastAsia="hr-HR"/>
              </w:rPr>
              <w:t>Učiti kako učiti</w:t>
            </w:r>
          </w:p>
          <w:p w14:paraId="01607A31" w14:textId="77777777" w:rsidR="00DF1E97" w:rsidRPr="00481819" w:rsidRDefault="00DF1E97" w:rsidP="00D40133">
            <w:pPr>
              <w:textAlignment w:val="baseline"/>
              <w:rPr>
                <w:rFonts w:ascii="Calibri" w:eastAsia="Calibri" w:hAnsi="Calibri" w:cs="Calibri"/>
                <w:sz w:val="18"/>
                <w:szCs w:val="17"/>
              </w:rPr>
            </w:pPr>
            <w:r w:rsidRPr="004A24C2">
              <w:rPr>
                <w:rStyle w:val="normaltextrun"/>
                <w:sz w:val="18"/>
                <w:szCs w:val="18"/>
              </w:rPr>
              <w:t>uku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 xml:space="preserve"> A.3.1., </w:t>
            </w:r>
            <w:r w:rsidRPr="004A24C2">
              <w:rPr>
                <w:rStyle w:val="normaltextrun"/>
                <w:sz w:val="18"/>
                <w:szCs w:val="18"/>
              </w:rPr>
              <w:t>uku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 xml:space="preserve"> A.3.2.,</w:t>
            </w:r>
            <w:r w:rsidRPr="004A24C2">
              <w:rPr>
                <w:sz w:val="18"/>
                <w:szCs w:val="18"/>
              </w:rPr>
              <w:t xml:space="preserve"> </w:t>
            </w:r>
            <w:r w:rsidRPr="004A24C2">
              <w:rPr>
                <w:rStyle w:val="normaltextrun"/>
                <w:sz w:val="18"/>
                <w:szCs w:val="18"/>
              </w:rPr>
              <w:t>uku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 xml:space="preserve"> A.3.3., </w:t>
            </w:r>
            <w:r w:rsidRPr="004A24C2">
              <w:rPr>
                <w:rStyle w:val="normaltextrun"/>
                <w:sz w:val="18"/>
                <w:szCs w:val="18"/>
              </w:rPr>
              <w:t>uku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 xml:space="preserve"> A.3.4., </w:t>
            </w:r>
            <w:r w:rsidRPr="004A24C2">
              <w:rPr>
                <w:rStyle w:val="normaltextrun"/>
                <w:sz w:val="18"/>
                <w:szCs w:val="18"/>
              </w:rPr>
              <w:t>uku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 xml:space="preserve"> B.3.1.,</w:t>
            </w:r>
            <w:r w:rsidRPr="004A24C2">
              <w:rPr>
                <w:sz w:val="18"/>
                <w:szCs w:val="18"/>
              </w:rPr>
              <w:t xml:space="preserve"> </w:t>
            </w:r>
            <w:r w:rsidRPr="004A24C2">
              <w:rPr>
                <w:rStyle w:val="normaltextrun"/>
                <w:sz w:val="18"/>
                <w:szCs w:val="18"/>
              </w:rPr>
              <w:t>uku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 xml:space="preserve"> B.3.2., </w:t>
            </w:r>
            <w:r w:rsidRPr="004A24C2">
              <w:rPr>
                <w:rStyle w:val="normaltextrun"/>
                <w:sz w:val="18"/>
                <w:szCs w:val="18"/>
              </w:rPr>
              <w:t>uku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 xml:space="preserve"> B.3.4.,</w:t>
            </w:r>
            <w:r w:rsidRPr="004A24C2">
              <w:rPr>
                <w:sz w:val="18"/>
                <w:szCs w:val="18"/>
              </w:rPr>
              <w:t xml:space="preserve"> </w:t>
            </w:r>
            <w:r w:rsidRPr="004A24C2">
              <w:rPr>
                <w:rStyle w:val="normaltextrun"/>
                <w:sz w:val="18"/>
                <w:szCs w:val="18"/>
              </w:rPr>
              <w:t>uku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 xml:space="preserve"> C.3.1.,</w:t>
            </w:r>
            <w:r w:rsidRPr="004A24C2">
              <w:rPr>
                <w:sz w:val="18"/>
                <w:szCs w:val="18"/>
              </w:rPr>
              <w:t xml:space="preserve"> </w:t>
            </w:r>
            <w:r w:rsidRPr="004A24C2">
              <w:rPr>
                <w:rStyle w:val="normaltextrun"/>
                <w:sz w:val="18"/>
                <w:szCs w:val="18"/>
              </w:rPr>
              <w:t>uku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 xml:space="preserve"> C.3.3., </w:t>
            </w:r>
            <w:r w:rsidRPr="004A24C2">
              <w:rPr>
                <w:rStyle w:val="normaltextrun"/>
                <w:sz w:val="18"/>
                <w:szCs w:val="18"/>
              </w:rPr>
              <w:t>uku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 xml:space="preserve"> D.3.1., </w:t>
            </w:r>
            <w:r w:rsidRPr="004A24C2">
              <w:rPr>
                <w:rStyle w:val="normaltextrun"/>
                <w:sz w:val="18"/>
                <w:szCs w:val="18"/>
              </w:rPr>
              <w:t>uku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 xml:space="preserve"> D.3.2. </w:t>
            </w:r>
            <w:r w:rsidRPr="00481819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- samostalno traženje novih informacija iz različitih izvora, korištenje različitih strategija učenja i njihova primjena u ostvarivanju ciljeva učenja, samovrednovanje procesa učenja i procjena ostvarenog napretka te na temelju toga planiranje budućeg učenja, objašnjavanje vrijednosti učenja za svoj život, ostvarivanje dobre komunikacije s drugima, uspješna suradnja  u različitim situacijama te spremnost za traženje i ponuditi pomoći</w:t>
            </w:r>
          </w:p>
          <w:p w14:paraId="6D3C6524" w14:textId="77777777" w:rsidR="00DF1E97" w:rsidRPr="00945585" w:rsidRDefault="00DF1E97" w:rsidP="00D40133">
            <w:pPr>
              <w:spacing w:line="259" w:lineRule="auto"/>
              <w:textAlignment w:val="baseline"/>
              <w:rPr>
                <w:rFonts w:ascii="Calibri" w:eastAsia="Times New Roman" w:hAnsi="Calibri" w:cs="Calibri"/>
                <w:color w:val="4F6228" w:themeColor="accent3" w:themeShade="80"/>
                <w:sz w:val="18"/>
                <w:szCs w:val="17"/>
                <w:lang w:eastAsia="hr-HR"/>
              </w:rPr>
            </w:pPr>
            <w:r w:rsidRPr="00945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8"/>
                <w:szCs w:val="17"/>
                <w:lang w:eastAsia="hr-HR"/>
              </w:rPr>
              <w:t>Zdravlje </w:t>
            </w:r>
            <w:r w:rsidRPr="00945585">
              <w:rPr>
                <w:rFonts w:ascii="Calibri" w:eastAsia="Times New Roman" w:hAnsi="Calibri" w:cs="Calibri"/>
                <w:color w:val="4F6228" w:themeColor="accent3" w:themeShade="80"/>
                <w:sz w:val="18"/>
                <w:szCs w:val="17"/>
                <w:lang w:eastAsia="hr-HR"/>
              </w:rPr>
              <w:t> </w:t>
            </w:r>
          </w:p>
          <w:p w14:paraId="410110E3" w14:textId="77777777" w:rsidR="00DF1E97" w:rsidRPr="004A24C2" w:rsidRDefault="00DF1E97" w:rsidP="00D4013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eastAsia="Calibri" w:hAnsi="Calibri" w:cs="Calibri"/>
                <w:sz w:val="18"/>
                <w:szCs w:val="17"/>
                <w:lang w:eastAsia="en-US"/>
              </w:rPr>
            </w:pPr>
            <w:r w:rsidRPr="004A24C2">
              <w:rPr>
                <w:rFonts w:ascii="Calibri" w:hAnsi="Calibri" w:cs="Calibri"/>
                <w:sz w:val="18"/>
                <w:szCs w:val="17"/>
              </w:rPr>
              <w:t>C</w:t>
            </w:r>
            <w:r w:rsidRPr="004A24C2">
              <w:rPr>
                <w:rFonts w:ascii="Calibri" w:eastAsia="Calibri" w:hAnsi="Calibri" w:cs="Calibri"/>
                <w:sz w:val="18"/>
                <w:szCs w:val="17"/>
                <w:lang w:eastAsia="en-US"/>
              </w:rPr>
              <w:t>.3.1.B, C.3.1.C  - prepoznavanje potencijalnih opasnosti u kućanstvu i okolini te nabrajanje zakonskih ograničenja važnih  za zdravlje i sigurnost</w:t>
            </w:r>
          </w:p>
          <w:p w14:paraId="60F1AEC0" w14:textId="77777777" w:rsidR="00DF1E97" w:rsidRPr="00945585" w:rsidRDefault="00DF1E97" w:rsidP="00D40133">
            <w:pPr>
              <w:spacing w:line="259" w:lineRule="auto"/>
              <w:textAlignment w:val="baseline"/>
              <w:rPr>
                <w:rFonts w:ascii="Calibri" w:eastAsia="Times New Roman" w:hAnsi="Calibri" w:cs="Calibri"/>
                <w:color w:val="4F6228" w:themeColor="accent3" w:themeShade="80"/>
                <w:sz w:val="18"/>
                <w:szCs w:val="17"/>
                <w:lang w:eastAsia="hr-HR"/>
              </w:rPr>
            </w:pPr>
            <w:r w:rsidRPr="00945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8"/>
                <w:szCs w:val="17"/>
                <w:lang w:eastAsia="hr-HR"/>
              </w:rPr>
              <w:lastRenderedPageBreak/>
              <w:t>Održivi razvoj</w:t>
            </w:r>
            <w:r w:rsidRPr="00945585">
              <w:rPr>
                <w:rFonts w:ascii="Calibri" w:eastAsia="Times New Roman" w:hAnsi="Calibri" w:cs="Calibri"/>
                <w:color w:val="4F6228" w:themeColor="accent3" w:themeShade="80"/>
                <w:sz w:val="18"/>
                <w:szCs w:val="17"/>
                <w:lang w:eastAsia="hr-HR"/>
              </w:rPr>
              <w:t> </w:t>
            </w:r>
          </w:p>
          <w:p w14:paraId="32C9F73C" w14:textId="77777777" w:rsidR="00DF1E97" w:rsidRDefault="00DF1E97" w:rsidP="00D4013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eastAsia="Calibri" w:hAnsi="Calibri" w:cs="Calibri"/>
                <w:sz w:val="18"/>
                <w:szCs w:val="17"/>
              </w:rPr>
            </w:pPr>
            <w:r w:rsidRPr="004A24C2">
              <w:rPr>
                <w:rFonts w:ascii="Calibri" w:eastAsia="Calibri" w:hAnsi="Calibri" w:cs="Calibri"/>
                <w:sz w:val="18"/>
                <w:szCs w:val="17"/>
                <w:lang w:eastAsia="en-US"/>
              </w:rPr>
              <w:t xml:space="preserve">odr 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>A.3.1</w:t>
            </w:r>
            <w:r w:rsidRPr="004A24C2">
              <w:rPr>
                <w:rFonts w:cstheme="minorHAnsi"/>
                <w:sz w:val="18"/>
                <w:szCs w:val="18"/>
              </w:rPr>
              <w:t>., </w:t>
            </w:r>
            <w:r w:rsidRPr="004A24C2">
              <w:rPr>
                <w:rFonts w:ascii="Calibri" w:eastAsia="Calibri" w:hAnsi="Calibri" w:cs="Calibri"/>
                <w:sz w:val="18"/>
                <w:szCs w:val="17"/>
                <w:lang w:eastAsia="en-US"/>
              </w:rPr>
              <w:t>odr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 xml:space="preserve"> A.3.2. </w:t>
            </w:r>
            <w:r w:rsidRPr="004A24C2">
              <w:rPr>
                <w:rFonts w:ascii="Minion Pro" w:hAnsi="Minion Pro"/>
                <w:b/>
                <w:sz w:val="18"/>
                <w:szCs w:val="18"/>
                <w:shd w:val="clear" w:color="auto" w:fill="FFFFFF"/>
              </w:rPr>
              <w:t>-</w:t>
            </w:r>
            <w:r w:rsidRPr="004A24C2">
              <w:rPr>
                <w:rFonts w:ascii="Minion Pro" w:hAnsi="Minion Pro"/>
                <w:sz w:val="18"/>
                <w:szCs w:val="18"/>
                <w:shd w:val="clear" w:color="auto" w:fill="FFFFFF"/>
              </w:rPr>
              <w:t xml:space="preserve"> </w:t>
            </w:r>
            <w:r w:rsidRPr="004A24C2">
              <w:rPr>
                <w:rStyle w:val="normaltextrun"/>
                <w:rFonts w:ascii="Calibri" w:hAnsi="Calibri" w:cs="Calibri"/>
                <w:sz w:val="18"/>
                <w:szCs w:val="18"/>
              </w:rPr>
              <w:t>analiza biološke raznolikosti i uočavanje njezine povezanosti sa životnim uvjetima i građom živih bića, 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>analiziranje načela i vrijednosti ekosustava</w:t>
            </w:r>
          </w:p>
          <w:p w14:paraId="091E7977" w14:textId="77777777" w:rsidR="00481819" w:rsidRDefault="00481819" w:rsidP="00D4013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eastAsia="Calibri" w:hAnsi="Calibri" w:cs="Calibri"/>
                <w:sz w:val="18"/>
                <w:szCs w:val="17"/>
              </w:rPr>
            </w:pPr>
          </w:p>
          <w:p w14:paraId="71267456" w14:textId="77777777" w:rsidR="00481819" w:rsidRDefault="00481819" w:rsidP="00D4013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eastAsia="Calibri" w:hAnsi="Calibri" w:cs="Calibri"/>
                <w:sz w:val="18"/>
                <w:szCs w:val="17"/>
              </w:rPr>
            </w:pPr>
          </w:p>
          <w:p w14:paraId="6B4A0A97" w14:textId="77777777" w:rsidR="00481819" w:rsidRDefault="00481819" w:rsidP="00D4013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eastAsia="Calibri" w:hAnsi="Calibri" w:cs="Calibri"/>
                <w:sz w:val="18"/>
                <w:szCs w:val="17"/>
              </w:rPr>
            </w:pPr>
          </w:p>
          <w:p w14:paraId="12852CBB" w14:textId="77777777" w:rsidR="00481819" w:rsidRPr="00481819" w:rsidRDefault="00481819" w:rsidP="00D4013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eastAsia="Calibri" w:hAnsi="Calibri" w:cs="Calibri"/>
                <w:sz w:val="18"/>
                <w:szCs w:val="17"/>
              </w:rPr>
            </w:pPr>
          </w:p>
          <w:p w14:paraId="1A11CEBD" w14:textId="77777777" w:rsidR="00DF1E97" w:rsidRPr="00945585" w:rsidRDefault="00DF1E97" w:rsidP="00D40133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8"/>
                <w:szCs w:val="17"/>
                <w:lang w:eastAsia="hr-HR"/>
              </w:rPr>
            </w:pPr>
            <w:r w:rsidRPr="00945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8"/>
                <w:szCs w:val="17"/>
                <w:lang w:eastAsia="hr-HR"/>
              </w:rPr>
              <w:t>Uporaba informacijsko – komunikacijske tehnologije</w:t>
            </w:r>
          </w:p>
          <w:p w14:paraId="3834E31B" w14:textId="77777777" w:rsidR="00DF1E97" w:rsidRPr="004A24C2" w:rsidRDefault="00DF1E97" w:rsidP="00D40133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18"/>
                <w:szCs w:val="17"/>
              </w:rPr>
            </w:pPr>
            <w:r w:rsidRPr="004A24C2">
              <w:rPr>
                <w:rFonts w:ascii="Calibri" w:eastAsia="Times New Roman" w:hAnsi="Calibri" w:cs="Calibri"/>
                <w:iCs/>
                <w:sz w:val="18"/>
                <w:lang w:eastAsia="hr-HR"/>
              </w:rPr>
              <w:t xml:space="preserve">ikt 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 xml:space="preserve">A.3.1., </w:t>
            </w:r>
            <w:r w:rsidRPr="004A24C2">
              <w:rPr>
                <w:rFonts w:ascii="Calibri" w:eastAsia="Times New Roman" w:hAnsi="Calibri" w:cs="Calibri"/>
                <w:iCs/>
                <w:sz w:val="18"/>
                <w:lang w:eastAsia="hr-HR"/>
              </w:rPr>
              <w:t xml:space="preserve">ikt 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 xml:space="preserve">A.3.2., </w:t>
            </w:r>
            <w:r w:rsidRPr="004A24C2">
              <w:rPr>
                <w:rFonts w:ascii="Calibri" w:eastAsia="Times New Roman" w:hAnsi="Calibri" w:cs="Calibri"/>
                <w:iCs/>
                <w:sz w:val="18"/>
                <w:lang w:eastAsia="hr-HR"/>
              </w:rPr>
              <w:t xml:space="preserve">ikt 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>A.3.3.,</w:t>
            </w:r>
            <w:r w:rsidRPr="004A24C2">
              <w:rPr>
                <w:rFonts w:ascii="Calibri" w:eastAsia="Times New Roman" w:hAnsi="Calibri" w:cs="Calibri"/>
                <w:iCs/>
                <w:sz w:val="18"/>
                <w:lang w:eastAsia="hr-HR"/>
              </w:rPr>
              <w:t xml:space="preserve"> ikt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 xml:space="preserve"> B.3.1., </w:t>
            </w:r>
            <w:r w:rsidRPr="004A24C2">
              <w:rPr>
                <w:rFonts w:ascii="Calibri" w:eastAsia="Times New Roman" w:hAnsi="Calibri" w:cs="Calibri"/>
                <w:iCs/>
                <w:sz w:val="18"/>
                <w:lang w:eastAsia="hr-HR"/>
              </w:rPr>
              <w:t xml:space="preserve">ikt 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 xml:space="preserve">B.3.2., </w:t>
            </w:r>
            <w:r w:rsidRPr="004A24C2">
              <w:rPr>
                <w:rFonts w:ascii="Calibri" w:eastAsia="Times New Roman" w:hAnsi="Calibri" w:cs="Calibri"/>
                <w:iCs/>
                <w:sz w:val="18"/>
                <w:lang w:eastAsia="hr-HR"/>
              </w:rPr>
              <w:t xml:space="preserve">ikt 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 xml:space="preserve">B.3.3., </w:t>
            </w:r>
            <w:r w:rsidRPr="004A24C2">
              <w:rPr>
                <w:rFonts w:ascii="Calibri" w:eastAsia="Times New Roman" w:hAnsi="Calibri" w:cs="Calibri"/>
                <w:iCs/>
                <w:sz w:val="18"/>
                <w:lang w:eastAsia="hr-HR"/>
              </w:rPr>
              <w:t xml:space="preserve">ikt 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>C.3.1.,</w:t>
            </w:r>
            <w:r w:rsidRPr="004A24C2">
              <w:rPr>
                <w:rFonts w:ascii="Calibri" w:eastAsia="Times New Roman" w:hAnsi="Calibri" w:cs="Calibri"/>
                <w:iCs/>
                <w:sz w:val="18"/>
                <w:lang w:eastAsia="hr-HR"/>
              </w:rPr>
              <w:t xml:space="preserve"> ikt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 xml:space="preserve"> C.3.2., </w:t>
            </w:r>
            <w:r w:rsidRPr="004A24C2">
              <w:rPr>
                <w:rFonts w:ascii="Calibri" w:eastAsia="Times New Roman" w:hAnsi="Calibri" w:cs="Calibri"/>
                <w:iCs/>
                <w:sz w:val="18"/>
                <w:lang w:eastAsia="hr-HR"/>
              </w:rPr>
              <w:t xml:space="preserve">ikt 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>C.3.3.,</w:t>
            </w:r>
            <w:r w:rsidRPr="004A24C2">
              <w:rPr>
                <w:rFonts w:ascii="Calibri" w:eastAsia="Times New Roman" w:hAnsi="Calibri" w:cs="Calibri"/>
                <w:iCs/>
                <w:sz w:val="18"/>
                <w:lang w:eastAsia="hr-HR"/>
              </w:rPr>
              <w:t xml:space="preserve"> ikt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 xml:space="preserve"> C.3.4., </w:t>
            </w:r>
            <w:r w:rsidRPr="004A24C2">
              <w:rPr>
                <w:rFonts w:ascii="Calibri" w:eastAsia="Times New Roman" w:hAnsi="Calibri" w:cs="Calibri"/>
                <w:iCs/>
                <w:sz w:val="18"/>
                <w:lang w:eastAsia="hr-HR"/>
              </w:rPr>
              <w:t xml:space="preserve">ikt 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>D.3.1. - samostalno odabiranje i korištenje raznim uređajima i programima odgovarajuće digitalne tehnologije, aktivno sudjelovanje u oblikovanju vlastitoga sigurnog digitalnog okruženja, samostalno pretraživanja informacija u digitalnome okružju i provođenje jednostavnih istraživanja radi rješavanja problema, odgovorno upravljanje prikupljenim informacijama</w:t>
            </w:r>
          </w:p>
          <w:p w14:paraId="5FF9505C" w14:textId="77777777" w:rsidR="00DF1E97" w:rsidRPr="00945585" w:rsidRDefault="00DF1E97" w:rsidP="00F055BE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8"/>
                <w:szCs w:val="17"/>
                <w:lang w:eastAsia="hr-HR"/>
              </w:rPr>
            </w:pPr>
            <w:r w:rsidRPr="00945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8"/>
                <w:szCs w:val="17"/>
                <w:lang w:eastAsia="hr-HR"/>
              </w:rPr>
              <w:t>Građanski odgoj </w:t>
            </w:r>
          </w:p>
          <w:p w14:paraId="7A8CB32F" w14:textId="77777777" w:rsidR="00DF1E97" w:rsidRPr="00481819" w:rsidRDefault="00DF1E97" w:rsidP="00481819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18"/>
                <w:szCs w:val="17"/>
              </w:rPr>
            </w:pPr>
            <w:r w:rsidRPr="004A24C2">
              <w:rPr>
                <w:rFonts w:ascii="Calibri" w:eastAsia="Calibri" w:hAnsi="Calibri" w:cs="Calibri"/>
                <w:sz w:val="18"/>
                <w:szCs w:val="17"/>
              </w:rPr>
              <w:t>goo C.3.2., goo C.3.3. - promicanje kvalitete života u lokalnoj zajednici, uvažavanje dogovorenih pravila komunikacije te drugih i drugačijih mišljenja </w:t>
            </w:r>
          </w:p>
          <w:p w14:paraId="02C30325" w14:textId="77777777" w:rsidR="00DF1E97" w:rsidRPr="00945585" w:rsidRDefault="00DF1E97" w:rsidP="00F055BE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8"/>
                <w:szCs w:val="17"/>
                <w:lang w:eastAsia="hr-HR"/>
              </w:rPr>
            </w:pPr>
            <w:r w:rsidRPr="00945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8"/>
                <w:szCs w:val="17"/>
                <w:lang w:eastAsia="hr-HR"/>
              </w:rPr>
              <w:t>Osobni i socijalni razvoj</w:t>
            </w:r>
            <w:r w:rsidRPr="00945585">
              <w:rPr>
                <w:rFonts w:ascii="Calibri" w:eastAsia="Times New Roman" w:hAnsi="Calibri" w:cs="Calibri"/>
                <w:color w:val="4F6228" w:themeColor="accent3" w:themeShade="80"/>
                <w:sz w:val="18"/>
                <w:szCs w:val="17"/>
                <w:lang w:eastAsia="hr-HR"/>
              </w:rPr>
              <w:t> </w:t>
            </w:r>
          </w:p>
          <w:p w14:paraId="0E5C59AB" w14:textId="77777777" w:rsidR="00DF1E97" w:rsidRPr="00F055BE" w:rsidRDefault="00DF1E97" w:rsidP="00F055BE">
            <w:pPr>
              <w:shd w:val="clear" w:color="auto" w:fill="FFFFFF"/>
              <w:spacing w:after="48"/>
              <w:textAlignment w:val="baseline"/>
              <w:rPr>
                <w:rFonts w:ascii="Calibri" w:eastAsia="Calibri" w:hAnsi="Calibri" w:cs="Calibri"/>
                <w:sz w:val="18"/>
                <w:szCs w:val="17"/>
                <w:lang w:eastAsia="hr-HR"/>
              </w:rPr>
            </w:pPr>
            <w:r w:rsidRPr="00481819">
              <w:rPr>
                <w:rFonts w:cs="Calibri"/>
                <w:sz w:val="18"/>
                <w:szCs w:val="18"/>
              </w:rPr>
              <w:t>osr</w:t>
            </w:r>
            <w:r w:rsidRPr="00F055BE">
              <w:rPr>
                <w:rFonts w:ascii="Calibri" w:eastAsia="Calibri" w:hAnsi="Calibri" w:cs="Calibri"/>
                <w:sz w:val="18"/>
                <w:szCs w:val="17"/>
              </w:rPr>
              <w:t xml:space="preserve"> A.3.3., </w:t>
            </w:r>
            <w:r w:rsidRPr="00481819">
              <w:rPr>
                <w:rFonts w:cs="Calibri"/>
                <w:sz w:val="18"/>
                <w:szCs w:val="18"/>
              </w:rPr>
              <w:t>osr</w:t>
            </w:r>
            <w:r w:rsidRPr="00F055BE">
              <w:rPr>
                <w:rFonts w:ascii="Calibri" w:eastAsia="Calibri" w:hAnsi="Calibri" w:cs="Calibri"/>
                <w:sz w:val="18"/>
                <w:szCs w:val="17"/>
              </w:rPr>
              <w:t xml:space="preserve"> B.3.1.,</w:t>
            </w:r>
            <w:r w:rsidRPr="00481819">
              <w:rPr>
                <w:rFonts w:cs="Calibri"/>
                <w:sz w:val="18"/>
                <w:szCs w:val="18"/>
              </w:rPr>
              <w:t xml:space="preserve"> osr</w:t>
            </w:r>
            <w:r w:rsidRPr="00F055BE">
              <w:rPr>
                <w:rFonts w:ascii="Calibri" w:eastAsia="Calibri" w:hAnsi="Calibri" w:cs="Calibri"/>
                <w:sz w:val="18"/>
                <w:szCs w:val="17"/>
              </w:rPr>
              <w:t xml:space="preserve"> B.3.2., </w:t>
            </w:r>
            <w:r w:rsidRPr="00481819">
              <w:rPr>
                <w:rFonts w:cs="Calibri"/>
                <w:sz w:val="18"/>
                <w:szCs w:val="18"/>
              </w:rPr>
              <w:t>osr</w:t>
            </w:r>
            <w:r w:rsidRPr="00F055BE">
              <w:rPr>
                <w:rFonts w:ascii="Calibri" w:eastAsia="Calibri" w:hAnsi="Calibri" w:cs="Calibri"/>
                <w:sz w:val="18"/>
                <w:szCs w:val="17"/>
              </w:rPr>
              <w:t xml:space="preserve"> B.3.4., </w:t>
            </w:r>
            <w:r w:rsidRPr="00481819">
              <w:rPr>
                <w:rFonts w:cs="Calibri"/>
                <w:sz w:val="18"/>
                <w:szCs w:val="18"/>
              </w:rPr>
              <w:t>osr</w:t>
            </w:r>
            <w:r w:rsidRPr="00F055BE">
              <w:rPr>
                <w:rFonts w:ascii="Calibri" w:eastAsia="Calibri" w:hAnsi="Calibri" w:cs="Calibri"/>
                <w:sz w:val="18"/>
                <w:szCs w:val="17"/>
              </w:rPr>
              <w:t xml:space="preserve"> C.3.2.</w:t>
            </w:r>
            <w:r w:rsidRPr="00F055B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F055B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shd w:val="clear" w:color="auto" w:fill="FFFFFF"/>
                <w:lang w:eastAsia="hr-HR"/>
              </w:rPr>
              <w:t>-</w:t>
            </w:r>
            <w:r w:rsidRPr="00F055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shd w:val="clear" w:color="auto" w:fill="FFFFFF"/>
                <w:lang w:eastAsia="hr-HR"/>
              </w:rPr>
              <w:t xml:space="preserve"> </w:t>
            </w:r>
            <w:r w:rsidRPr="00F055BE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razvijanje osobnih potencijala i komunikacijskih vještina  uvažavajući odnose s drugima te potrebe i osjećaje drugih, suradničko učenje i rad  u timu, prepoznavanje važnosti odgovornosti pojedinca u društvu</w:t>
            </w:r>
          </w:p>
          <w:p w14:paraId="07E8A395" w14:textId="77777777" w:rsidR="00DF1E97" w:rsidRPr="00945585" w:rsidRDefault="00DF1E97" w:rsidP="00F055BE">
            <w:pPr>
              <w:spacing w:line="259" w:lineRule="auto"/>
              <w:textAlignment w:val="baseline"/>
              <w:rPr>
                <w:rFonts w:ascii="Calibri" w:eastAsia="Times New Roman" w:hAnsi="Calibri" w:cs="Calibri"/>
                <w:color w:val="4F6228" w:themeColor="accent3" w:themeShade="80"/>
                <w:sz w:val="18"/>
                <w:szCs w:val="17"/>
                <w:lang w:eastAsia="hr-HR"/>
              </w:rPr>
            </w:pPr>
            <w:r w:rsidRPr="00945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8"/>
                <w:szCs w:val="17"/>
                <w:lang w:eastAsia="hr-HR"/>
              </w:rPr>
              <w:t>Poduzetništvo</w:t>
            </w:r>
            <w:r w:rsidRPr="00945585">
              <w:rPr>
                <w:rFonts w:ascii="Calibri" w:eastAsia="Times New Roman" w:hAnsi="Calibri" w:cs="Calibri"/>
                <w:color w:val="4F6228" w:themeColor="accent3" w:themeShade="80"/>
                <w:sz w:val="18"/>
                <w:szCs w:val="17"/>
                <w:lang w:eastAsia="hr-HR"/>
              </w:rPr>
              <w:t> </w:t>
            </w:r>
          </w:p>
          <w:p w14:paraId="02D846ED" w14:textId="77777777" w:rsidR="00DF1E97" w:rsidRDefault="00DF1E97" w:rsidP="00F055BE">
            <w:r w:rsidRPr="004A24C2">
              <w:rPr>
                <w:rFonts w:cs="Calibri"/>
                <w:sz w:val="18"/>
                <w:szCs w:val="18"/>
              </w:rPr>
              <w:t>pod</w:t>
            </w:r>
            <w:r w:rsidRPr="004A24C2">
              <w:rPr>
                <w:rFonts w:cs="Calibri"/>
              </w:rPr>
              <w:t xml:space="preserve"> 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 xml:space="preserve">A.3.1., </w:t>
            </w:r>
            <w:r w:rsidRPr="004A24C2">
              <w:rPr>
                <w:rFonts w:cs="Calibri"/>
                <w:sz w:val="18"/>
                <w:szCs w:val="18"/>
              </w:rPr>
              <w:t>pod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 xml:space="preserve"> A.3.3., </w:t>
            </w:r>
            <w:r w:rsidRPr="004A24C2">
              <w:rPr>
                <w:rFonts w:cs="Calibri"/>
                <w:sz w:val="18"/>
                <w:szCs w:val="18"/>
              </w:rPr>
              <w:t>pod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 xml:space="preserve"> B.3.1.,</w:t>
            </w:r>
            <w:r w:rsidRPr="004A24C2">
              <w:rPr>
                <w:rFonts w:cs="Calibri"/>
                <w:sz w:val="18"/>
                <w:szCs w:val="18"/>
              </w:rPr>
              <w:t xml:space="preserve"> pod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 xml:space="preserve"> B.3.2.,</w:t>
            </w:r>
            <w:r w:rsidRPr="004A24C2">
              <w:rPr>
                <w:rFonts w:cs="Calibri"/>
                <w:sz w:val="18"/>
                <w:szCs w:val="18"/>
              </w:rPr>
              <w:t xml:space="preserve"> pod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 xml:space="preserve"> B.3.3., </w:t>
            </w:r>
            <w:r w:rsidRPr="004A24C2">
              <w:rPr>
                <w:rFonts w:cs="Calibri"/>
                <w:sz w:val="18"/>
                <w:szCs w:val="18"/>
              </w:rPr>
              <w:t>pod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 xml:space="preserve"> C.3.1., </w:t>
            </w:r>
            <w:r w:rsidRPr="004A24C2">
              <w:rPr>
                <w:rFonts w:cs="Calibri"/>
                <w:sz w:val="18"/>
                <w:szCs w:val="18"/>
              </w:rPr>
              <w:t>pod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 xml:space="preserve"> C.3.2. -</w:t>
            </w:r>
            <w:r w:rsidRPr="004A24C2">
              <w:t xml:space="preserve"> </w:t>
            </w:r>
            <w:r w:rsidRPr="004A24C2">
              <w:rPr>
                <w:rFonts w:ascii="Calibri" w:eastAsia="Calibri" w:hAnsi="Calibri" w:cs="Calibri"/>
                <w:sz w:val="18"/>
                <w:szCs w:val="17"/>
              </w:rPr>
              <w:t xml:space="preserve">primjenjivanje inovativnih i kreativnih rješenja, upoznavanje mogućnosti razvoja karijere i profesionalnog usmjeravanja, prepoznavanje važnosti odgovornog poduzetništva za rast i razvoj pojedinca i zajednice, </w:t>
            </w:r>
            <w:r w:rsidRPr="004A24C2">
              <w:rPr>
                <w:rFonts w:ascii="Calibri" w:hAnsi="Calibri" w:cs="Calibri"/>
                <w:sz w:val="18"/>
                <w:szCs w:val="18"/>
              </w:rPr>
              <w:t>planiranje i realiziranje planirane aktivnosti uz analizu rezultata rada i doprinosa</w:t>
            </w:r>
          </w:p>
        </w:tc>
      </w:tr>
      <w:tr w:rsidR="00DF1E97" w14:paraId="02D994C8" w14:textId="77777777" w:rsidTr="00481819">
        <w:trPr>
          <w:trHeight w:val="794"/>
        </w:trPr>
        <w:tc>
          <w:tcPr>
            <w:tcW w:w="1139" w:type="dxa"/>
            <w:vMerge/>
          </w:tcPr>
          <w:p w14:paraId="45030D70" w14:textId="77777777" w:rsidR="00DF1E97" w:rsidRDefault="00DF1E97"/>
        </w:tc>
        <w:tc>
          <w:tcPr>
            <w:tcW w:w="3574" w:type="dxa"/>
            <w:vAlign w:val="center"/>
          </w:tcPr>
          <w:p w14:paraId="21276A24" w14:textId="77777777" w:rsidR="00DF1E97" w:rsidRDefault="00DF1E97" w:rsidP="00F055BE">
            <w:pPr>
              <w:spacing w:line="276" w:lineRule="auto"/>
              <w:rPr>
                <w:rFonts w:cstheme="minorHAnsi"/>
                <w:i/>
                <w:color w:val="0000CC"/>
              </w:rPr>
            </w:pPr>
            <w:r w:rsidRPr="00E41A52">
              <w:rPr>
                <w:i/>
              </w:rPr>
              <w:t xml:space="preserve">2. Od svemira do čestica tvari </w:t>
            </w:r>
            <w:r>
              <w:rPr>
                <w:i/>
              </w:rPr>
              <w:t>–</w:t>
            </w:r>
            <w:r w:rsidRPr="00E41A52">
              <w:rPr>
                <w:i/>
              </w:rPr>
              <w:t xml:space="preserve"> I</w:t>
            </w:r>
          </w:p>
        </w:tc>
        <w:tc>
          <w:tcPr>
            <w:tcW w:w="3394" w:type="dxa"/>
            <w:vMerge/>
          </w:tcPr>
          <w:p w14:paraId="001FA280" w14:textId="77777777" w:rsidR="00DF1E97" w:rsidRDefault="00DF1E97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58A9BD8C" w14:textId="77777777" w:rsidR="00DF1E97" w:rsidRDefault="00DF1E97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F1E97" w14:paraId="6DC9CA55" w14:textId="77777777" w:rsidTr="00481819">
        <w:trPr>
          <w:trHeight w:val="794"/>
        </w:trPr>
        <w:tc>
          <w:tcPr>
            <w:tcW w:w="1139" w:type="dxa"/>
            <w:vMerge/>
          </w:tcPr>
          <w:p w14:paraId="702D7440" w14:textId="77777777" w:rsidR="00DF1E97" w:rsidRDefault="00DF1E97"/>
        </w:tc>
        <w:tc>
          <w:tcPr>
            <w:tcW w:w="3574" w:type="dxa"/>
            <w:vAlign w:val="center"/>
          </w:tcPr>
          <w:p w14:paraId="1AD1B2EA" w14:textId="77777777" w:rsidR="00DF1E97" w:rsidRDefault="00DF1E97" w:rsidP="00F055BE">
            <w:pPr>
              <w:spacing w:line="276" w:lineRule="auto"/>
              <w:rPr>
                <w:rFonts w:cstheme="minorHAnsi"/>
                <w:i/>
                <w:color w:val="0000CC"/>
              </w:rPr>
            </w:pPr>
            <w:r>
              <w:rPr>
                <w:rFonts w:cstheme="minorHAnsi"/>
                <w:i/>
              </w:rPr>
              <w:t xml:space="preserve">3. Od svemira do čestica tvari </w:t>
            </w:r>
            <w:r w:rsidRPr="00CB2613">
              <w:rPr>
                <w:rFonts w:cstheme="minorHAnsi"/>
                <w:i/>
              </w:rPr>
              <w:t>- II</w:t>
            </w:r>
          </w:p>
        </w:tc>
        <w:tc>
          <w:tcPr>
            <w:tcW w:w="3394" w:type="dxa"/>
            <w:vMerge/>
          </w:tcPr>
          <w:p w14:paraId="79C9888E" w14:textId="77777777" w:rsidR="00DF1E97" w:rsidRDefault="00DF1E97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4388AFB7" w14:textId="77777777" w:rsidR="00DF1E97" w:rsidRDefault="00DF1E97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F1E97" w14:paraId="298922EE" w14:textId="77777777" w:rsidTr="00481819">
        <w:trPr>
          <w:trHeight w:val="794"/>
        </w:trPr>
        <w:tc>
          <w:tcPr>
            <w:tcW w:w="1139" w:type="dxa"/>
            <w:vMerge/>
          </w:tcPr>
          <w:p w14:paraId="71640A53" w14:textId="77777777" w:rsidR="00DF1E97" w:rsidRDefault="00DF1E97"/>
        </w:tc>
        <w:tc>
          <w:tcPr>
            <w:tcW w:w="3574" w:type="dxa"/>
            <w:vAlign w:val="center"/>
          </w:tcPr>
          <w:p w14:paraId="25ECFE47" w14:textId="77777777" w:rsidR="00DF1E97" w:rsidRDefault="00DF1E97" w:rsidP="00C31CB0">
            <w:pPr>
              <w:spacing w:line="276" w:lineRule="auto"/>
              <w:rPr>
                <w:rFonts w:cstheme="minorHAnsi"/>
                <w:i/>
              </w:rPr>
            </w:pPr>
            <w:r w:rsidRPr="00CB2613">
              <w:rPr>
                <w:rFonts w:cstheme="minorHAnsi"/>
                <w:i/>
              </w:rPr>
              <w:t xml:space="preserve">4. </w:t>
            </w:r>
            <w:r>
              <w:rPr>
                <w:rFonts w:cstheme="minorHAnsi"/>
                <w:i/>
              </w:rPr>
              <w:t>Od svemira do čestica tvari –</w:t>
            </w:r>
            <w:r w:rsidRPr="00CB2613">
              <w:rPr>
                <w:rFonts w:cstheme="minorHAnsi"/>
                <w:i/>
              </w:rPr>
              <w:t xml:space="preserve"> I</w:t>
            </w:r>
            <w:r>
              <w:rPr>
                <w:rFonts w:cstheme="minorHAnsi"/>
                <w:i/>
              </w:rPr>
              <w:t>II</w:t>
            </w:r>
          </w:p>
        </w:tc>
        <w:tc>
          <w:tcPr>
            <w:tcW w:w="3394" w:type="dxa"/>
            <w:vMerge/>
          </w:tcPr>
          <w:p w14:paraId="0FE3A178" w14:textId="77777777" w:rsidR="00DF1E97" w:rsidRDefault="00DF1E97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2AB62A7F" w14:textId="77777777" w:rsidR="00DF1E97" w:rsidRDefault="00DF1E97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F1E97" w14:paraId="001232D7" w14:textId="77777777" w:rsidTr="00481819">
        <w:trPr>
          <w:trHeight w:val="794"/>
        </w:trPr>
        <w:tc>
          <w:tcPr>
            <w:tcW w:w="1139" w:type="dxa"/>
            <w:vMerge/>
          </w:tcPr>
          <w:p w14:paraId="0D0DC14E" w14:textId="77777777" w:rsidR="00DF1E97" w:rsidRDefault="00DF1E97"/>
        </w:tc>
        <w:tc>
          <w:tcPr>
            <w:tcW w:w="3574" w:type="dxa"/>
            <w:vAlign w:val="center"/>
          </w:tcPr>
          <w:p w14:paraId="63BD93B1" w14:textId="77777777" w:rsidR="00DF1E97" w:rsidRPr="00CB2613" w:rsidRDefault="00DF1E97" w:rsidP="00C31CB0">
            <w:pPr>
              <w:spacing w:line="276" w:lineRule="auto"/>
              <w:rPr>
                <w:rFonts w:cstheme="minorHAnsi"/>
                <w:i/>
              </w:rPr>
            </w:pPr>
            <w:r w:rsidRPr="00CB2613">
              <w:rPr>
                <w:rFonts w:cstheme="minorHAnsi"/>
                <w:i/>
              </w:rPr>
              <w:t xml:space="preserve">5. </w:t>
            </w:r>
            <w:r>
              <w:rPr>
                <w:rFonts w:cstheme="minorHAnsi"/>
                <w:i/>
              </w:rPr>
              <w:t>Od svemira do čestica tvari –</w:t>
            </w:r>
            <w:r w:rsidRPr="00CB2613">
              <w:rPr>
                <w:rFonts w:cstheme="minorHAnsi"/>
                <w:i/>
              </w:rPr>
              <w:t xml:space="preserve"> I</w:t>
            </w:r>
            <w:r>
              <w:rPr>
                <w:rFonts w:cstheme="minorHAnsi"/>
                <w:i/>
              </w:rPr>
              <w:t>V</w:t>
            </w:r>
          </w:p>
        </w:tc>
        <w:tc>
          <w:tcPr>
            <w:tcW w:w="3394" w:type="dxa"/>
            <w:vMerge/>
          </w:tcPr>
          <w:p w14:paraId="7AD7DCA4" w14:textId="77777777" w:rsidR="00DF1E97" w:rsidRDefault="00DF1E97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46387CA2" w14:textId="77777777" w:rsidR="00DF1E97" w:rsidRDefault="00DF1E97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F1E97" w14:paraId="2F20074C" w14:textId="77777777" w:rsidTr="00481819">
        <w:trPr>
          <w:trHeight w:val="794"/>
        </w:trPr>
        <w:tc>
          <w:tcPr>
            <w:tcW w:w="1139" w:type="dxa"/>
            <w:vMerge/>
          </w:tcPr>
          <w:p w14:paraId="5535095E" w14:textId="77777777" w:rsidR="00DF1E97" w:rsidRDefault="00DF1E97"/>
        </w:tc>
        <w:tc>
          <w:tcPr>
            <w:tcW w:w="3574" w:type="dxa"/>
            <w:vAlign w:val="center"/>
          </w:tcPr>
          <w:p w14:paraId="6EB53BE1" w14:textId="77777777" w:rsidR="00DF1E97" w:rsidRPr="00CB2613" w:rsidRDefault="00DF1E97" w:rsidP="00C31CB0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6. Od svemira do čestica tvari - V</w:t>
            </w:r>
          </w:p>
        </w:tc>
        <w:tc>
          <w:tcPr>
            <w:tcW w:w="3394" w:type="dxa"/>
            <w:vMerge/>
          </w:tcPr>
          <w:p w14:paraId="39C72152" w14:textId="77777777" w:rsidR="00DF1E97" w:rsidRDefault="00DF1E97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275626ED" w14:textId="77777777" w:rsidR="00DF1E97" w:rsidRDefault="00DF1E97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F1E97" w14:paraId="15323396" w14:textId="77777777" w:rsidTr="00BB779E">
        <w:trPr>
          <w:trHeight w:val="794"/>
        </w:trPr>
        <w:tc>
          <w:tcPr>
            <w:tcW w:w="1139" w:type="dxa"/>
            <w:vMerge w:val="restart"/>
            <w:tcBorders>
              <w:top w:val="nil"/>
            </w:tcBorders>
            <w:vAlign w:val="center"/>
          </w:tcPr>
          <w:p w14:paraId="7AC4C719" w14:textId="77777777" w:rsidR="00DF1E97" w:rsidRDefault="00DF1E97" w:rsidP="002E0A55">
            <w:pPr>
              <w:jc w:val="center"/>
            </w:pPr>
          </w:p>
          <w:p w14:paraId="6A16F7C6" w14:textId="77777777" w:rsidR="00DF1E97" w:rsidRDefault="00DF1E97" w:rsidP="002E0A55">
            <w:pPr>
              <w:jc w:val="center"/>
            </w:pPr>
          </w:p>
          <w:p w14:paraId="0E2C6423" w14:textId="77777777" w:rsidR="00DF1E97" w:rsidRDefault="00DF1E97" w:rsidP="002E0A55">
            <w:pPr>
              <w:jc w:val="center"/>
            </w:pPr>
          </w:p>
          <w:p w14:paraId="580A5A32" w14:textId="77777777" w:rsidR="00DF1E97" w:rsidRDefault="00DF1E97" w:rsidP="002E0A55">
            <w:pPr>
              <w:jc w:val="center"/>
            </w:pPr>
          </w:p>
          <w:p w14:paraId="203314F2" w14:textId="77777777" w:rsidR="00DF1E97" w:rsidRDefault="00DF1E97" w:rsidP="002E0A55">
            <w:pPr>
              <w:jc w:val="center"/>
            </w:pPr>
          </w:p>
          <w:p w14:paraId="62B74727" w14:textId="77777777" w:rsidR="00DF1E97" w:rsidRDefault="00DF1E97" w:rsidP="002E0A55">
            <w:pPr>
              <w:jc w:val="center"/>
            </w:pPr>
          </w:p>
          <w:p w14:paraId="2C3188B3" w14:textId="77777777" w:rsidR="00DF1E97" w:rsidRDefault="00DF1E97" w:rsidP="002E0A55">
            <w:pPr>
              <w:jc w:val="center"/>
            </w:pPr>
          </w:p>
          <w:p w14:paraId="0355F33A" w14:textId="60A5CF28" w:rsidR="00DF1E97" w:rsidRDefault="00DF1E97" w:rsidP="002E0A55">
            <w:pPr>
              <w:jc w:val="center"/>
            </w:pPr>
          </w:p>
          <w:p w14:paraId="54090F6A" w14:textId="77777777" w:rsidR="00A846D2" w:rsidRPr="00A846D2" w:rsidRDefault="00A846D2" w:rsidP="00A846D2"/>
          <w:p w14:paraId="6A0F1BAE" w14:textId="77777777" w:rsidR="00A846D2" w:rsidRPr="00A846D2" w:rsidRDefault="00A846D2" w:rsidP="00A846D2"/>
          <w:p w14:paraId="1360B464" w14:textId="77777777" w:rsidR="00DF1E97" w:rsidRDefault="00DF1E97" w:rsidP="002E0A55"/>
          <w:p w14:paraId="7FF51C44" w14:textId="77777777" w:rsidR="00DF1E97" w:rsidRDefault="00DF1E97" w:rsidP="002E0A55"/>
          <w:p w14:paraId="794A68E4" w14:textId="77777777" w:rsidR="00DF1E97" w:rsidRDefault="00DF1E97" w:rsidP="002E0A55">
            <w:r>
              <w:t>LISTOPAD</w:t>
            </w:r>
          </w:p>
          <w:p w14:paraId="36A6ED56" w14:textId="77777777" w:rsidR="00DF1E97" w:rsidRDefault="00DF1E97" w:rsidP="002E0A55">
            <w:pPr>
              <w:jc w:val="center"/>
            </w:pPr>
          </w:p>
          <w:p w14:paraId="3CEBD57B" w14:textId="77777777" w:rsidR="00DF1E97" w:rsidRDefault="00DF1E97" w:rsidP="002E0A55">
            <w:pPr>
              <w:jc w:val="center"/>
            </w:pPr>
          </w:p>
          <w:p w14:paraId="3E69B656" w14:textId="77777777" w:rsidR="00DF1E97" w:rsidRDefault="00DF1E97" w:rsidP="002E0A55">
            <w:pPr>
              <w:jc w:val="center"/>
            </w:pPr>
          </w:p>
          <w:p w14:paraId="7884D53C" w14:textId="77777777" w:rsidR="00DF1E97" w:rsidRDefault="00DF1E97" w:rsidP="002E0A55">
            <w:pPr>
              <w:jc w:val="center"/>
            </w:pPr>
          </w:p>
          <w:p w14:paraId="1AF55064" w14:textId="77777777" w:rsidR="00DF1E97" w:rsidRDefault="00DF1E97" w:rsidP="002E0A55">
            <w:pPr>
              <w:jc w:val="center"/>
            </w:pPr>
          </w:p>
          <w:p w14:paraId="5019CDE4" w14:textId="77777777" w:rsidR="00DF1E97" w:rsidRDefault="00DF1E97" w:rsidP="002E0A55">
            <w:pPr>
              <w:jc w:val="center"/>
            </w:pPr>
          </w:p>
          <w:p w14:paraId="08FC7B33" w14:textId="77777777" w:rsidR="00DF1E97" w:rsidRDefault="00DF1E97" w:rsidP="002E0A55">
            <w:pPr>
              <w:jc w:val="center"/>
            </w:pPr>
          </w:p>
          <w:p w14:paraId="590EFF0F" w14:textId="77777777" w:rsidR="00DF1E97" w:rsidRDefault="00DF1E97" w:rsidP="002E0A55">
            <w:pPr>
              <w:jc w:val="center"/>
            </w:pPr>
          </w:p>
          <w:p w14:paraId="2F5BD0BF" w14:textId="77777777" w:rsidR="00DF1E97" w:rsidRDefault="00DF1E97" w:rsidP="002E0A55">
            <w:pPr>
              <w:jc w:val="center"/>
            </w:pPr>
          </w:p>
          <w:p w14:paraId="7063F13F" w14:textId="77777777" w:rsidR="00DF1E97" w:rsidRDefault="00DF1E97" w:rsidP="002E0A55">
            <w:pPr>
              <w:jc w:val="center"/>
            </w:pPr>
          </w:p>
          <w:p w14:paraId="452AF120" w14:textId="77777777" w:rsidR="00DF1E97" w:rsidRDefault="00DF1E97" w:rsidP="002E0A55">
            <w:pPr>
              <w:jc w:val="center"/>
            </w:pPr>
          </w:p>
          <w:p w14:paraId="1B71408E" w14:textId="77777777" w:rsidR="00DF1E97" w:rsidRDefault="00DF1E97" w:rsidP="002E0A55">
            <w:pPr>
              <w:jc w:val="center"/>
            </w:pPr>
          </w:p>
          <w:p w14:paraId="62C63896" w14:textId="77777777" w:rsidR="00DF1E97" w:rsidRDefault="00DF1E97" w:rsidP="002E0A55">
            <w:pPr>
              <w:jc w:val="center"/>
            </w:pPr>
          </w:p>
        </w:tc>
        <w:tc>
          <w:tcPr>
            <w:tcW w:w="3574" w:type="dxa"/>
            <w:vAlign w:val="center"/>
          </w:tcPr>
          <w:p w14:paraId="6975CAC0" w14:textId="77777777" w:rsidR="00DF1E97" w:rsidRPr="00C31CB0" w:rsidRDefault="00DF1E97" w:rsidP="00BB779E">
            <w:pPr>
              <w:rPr>
                <w:rFonts w:cstheme="minorHAnsi"/>
              </w:rPr>
            </w:pPr>
            <w:r>
              <w:rPr>
                <w:rFonts w:cstheme="minorHAnsi"/>
                <w:i/>
                <w:color w:val="00B050"/>
              </w:rPr>
              <w:lastRenderedPageBreak/>
              <w:t>7</w:t>
            </w:r>
            <w:r w:rsidRPr="00DB7D44">
              <w:rPr>
                <w:rFonts w:cstheme="minorHAnsi"/>
                <w:i/>
                <w:color w:val="00B050"/>
              </w:rPr>
              <w:t xml:space="preserve">. Sistematiziranje </w:t>
            </w:r>
            <w:r>
              <w:rPr>
                <w:rFonts w:cstheme="minorHAnsi"/>
                <w:i/>
                <w:color w:val="00B050"/>
              </w:rPr>
              <w:t xml:space="preserve">teme: </w:t>
            </w:r>
            <w:r w:rsidRPr="004977C6">
              <w:rPr>
                <w:rFonts w:cstheme="minorHAnsi"/>
                <w:i/>
              </w:rPr>
              <w:t>Od svemira do čestica tvari</w:t>
            </w:r>
          </w:p>
        </w:tc>
        <w:tc>
          <w:tcPr>
            <w:tcW w:w="3394" w:type="dxa"/>
            <w:vMerge/>
          </w:tcPr>
          <w:p w14:paraId="66F0160B" w14:textId="77777777" w:rsidR="00DF1E97" w:rsidRDefault="00DF1E97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238A8C39" w14:textId="77777777" w:rsidR="00DF1E97" w:rsidRDefault="00DF1E97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F1E97" w14:paraId="62582FAB" w14:textId="77777777" w:rsidTr="00481819">
        <w:trPr>
          <w:trHeight w:val="794"/>
        </w:trPr>
        <w:tc>
          <w:tcPr>
            <w:tcW w:w="1139" w:type="dxa"/>
            <w:vMerge/>
            <w:tcBorders>
              <w:top w:val="nil"/>
            </w:tcBorders>
          </w:tcPr>
          <w:p w14:paraId="41F1C2E8" w14:textId="77777777" w:rsidR="00DF1E97" w:rsidRDefault="00DF1E97" w:rsidP="00F055BE"/>
        </w:tc>
        <w:tc>
          <w:tcPr>
            <w:tcW w:w="3574" w:type="dxa"/>
            <w:vAlign w:val="center"/>
          </w:tcPr>
          <w:p w14:paraId="72CF07B5" w14:textId="77777777" w:rsidR="00DF1E97" w:rsidRDefault="00DF1E97" w:rsidP="00C31CB0">
            <w:pPr>
              <w:spacing w:line="276" w:lineRule="auto"/>
              <w:rPr>
                <w:rFonts w:cstheme="minorHAnsi"/>
                <w:i/>
                <w:color w:val="00B050"/>
              </w:rPr>
            </w:pPr>
            <w:r>
              <w:rPr>
                <w:rFonts w:cstheme="minorHAnsi"/>
                <w:i/>
              </w:rPr>
              <w:t xml:space="preserve">8. </w:t>
            </w:r>
            <w:r w:rsidRPr="004977C6">
              <w:rPr>
                <w:rFonts w:cstheme="minorHAnsi"/>
                <w:i/>
              </w:rPr>
              <w:t>Od biosfere do jedinke – I</w:t>
            </w:r>
          </w:p>
        </w:tc>
        <w:tc>
          <w:tcPr>
            <w:tcW w:w="3394" w:type="dxa"/>
            <w:vMerge/>
          </w:tcPr>
          <w:p w14:paraId="0B67AB42" w14:textId="77777777" w:rsidR="00DF1E97" w:rsidRDefault="00DF1E97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2321CA3C" w14:textId="77777777" w:rsidR="00DF1E97" w:rsidRDefault="00DF1E97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F1E97" w14:paraId="2606425A" w14:textId="77777777" w:rsidTr="00481819">
        <w:trPr>
          <w:trHeight w:val="794"/>
        </w:trPr>
        <w:tc>
          <w:tcPr>
            <w:tcW w:w="1139" w:type="dxa"/>
            <w:vMerge/>
            <w:tcBorders>
              <w:top w:val="nil"/>
            </w:tcBorders>
            <w:vAlign w:val="center"/>
          </w:tcPr>
          <w:p w14:paraId="6C29A516" w14:textId="77777777" w:rsidR="00DF1E97" w:rsidRDefault="00DF1E97" w:rsidP="00C31CB0">
            <w:pPr>
              <w:spacing w:line="276" w:lineRule="auto"/>
            </w:pPr>
          </w:p>
        </w:tc>
        <w:tc>
          <w:tcPr>
            <w:tcW w:w="3574" w:type="dxa"/>
            <w:vAlign w:val="center"/>
          </w:tcPr>
          <w:p w14:paraId="14AF2166" w14:textId="77777777" w:rsidR="00DF1E97" w:rsidRDefault="00DF1E97" w:rsidP="00C31CB0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9. </w:t>
            </w:r>
            <w:r w:rsidRPr="004977C6">
              <w:rPr>
                <w:rFonts w:cstheme="minorHAnsi"/>
                <w:i/>
              </w:rPr>
              <w:t>Od biosfere do jedinke – I</w:t>
            </w:r>
            <w:r>
              <w:rPr>
                <w:rFonts w:cstheme="minorHAnsi"/>
                <w:i/>
              </w:rPr>
              <w:t>I</w:t>
            </w:r>
          </w:p>
        </w:tc>
        <w:tc>
          <w:tcPr>
            <w:tcW w:w="3394" w:type="dxa"/>
            <w:vMerge/>
            <w:vAlign w:val="center"/>
          </w:tcPr>
          <w:p w14:paraId="1DA108D1" w14:textId="77777777" w:rsidR="00DF1E97" w:rsidRDefault="00DF1E97" w:rsidP="00C31CB0">
            <w:pPr>
              <w:spacing w:line="276" w:lineRule="auto"/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  <w:vAlign w:val="center"/>
          </w:tcPr>
          <w:p w14:paraId="45DC0DB2" w14:textId="77777777" w:rsidR="00DF1E97" w:rsidRDefault="00DF1E97" w:rsidP="00C31CB0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F1E97" w14:paraId="51A369E0" w14:textId="77777777" w:rsidTr="00481819">
        <w:trPr>
          <w:trHeight w:val="794"/>
        </w:trPr>
        <w:tc>
          <w:tcPr>
            <w:tcW w:w="1139" w:type="dxa"/>
            <w:vMerge/>
            <w:tcBorders>
              <w:top w:val="nil"/>
            </w:tcBorders>
          </w:tcPr>
          <w:p w14:paraId="592C449F" w14:textId="77777777" w:rsidR="00DF1E97" w:rsidRDefault="00DF1E97" w:rsidP="00F055BE"/>
        </w:tc>
        <w:tc>
          <w:tcPr>
            <w:tcW w:w="3574" w:type="dxa"/>
            <w:vAlign w:val="center"/>
          </w:tcPr>
          <w:p w14:paraId="12515E02" w14:textId="77777777" w:rsidR="00DF1E97" w:rsidRDefault="00DF1E97" w:rsidP="00C31CB0">
            <w:pPr>
              <w:spacing w:line="276" w:lineRule="auto"/>
              <w:rPr>
                <w:rFonts w:cstheme="minorHAnsi"/>
                <w:i/>
              </w:rPr>
            </w:pPr>
            <w:r w:rsidRPr="00343E5C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 xml:space="preserve">0. </w:t>
            </w:r>
            <w:r w:rsidRPr="004977C6">
              <w:rPr>
                <w:rFonts w:cstheme="minorHAnsi"/>
                <w:i/>
              </w:rPr>
              <w:t>Od biosfere do jedinke – I</w:t>
            </w:r>
            <w:r>
              <w:rPr>
                <w:rFonts w:cstheme="minorHAnsi"/>
                <w:i/>
              </w:rPr>
              <w:t>II</w:t>
            </w:r>
          </w:p>
        </w:tc>
        <w:tc>
          <w:tcPr>
            <w:tcW w:w="3394" w:type="dxa"/>
            <w:vMerge/>
          </w:tcPr>
          <w:p w14:paraId="569028D3" w14:textId="77777777" w:rsidR="00DF1E97" w:rsidRDefault="00DF1E97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737B0609" w14:textId="77777777" w:rsidR="00DF1E97" w:rsidRDefault="00DF1E97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F1E97" w14:paraId="20B4DFEE" w14:textId="77777777" w:rsidTr="00481819">
        <w:trPr>
          <w:trHeight w:val="794"/>
        </w:trPr>
        <w:tc>
          <w:tcPr>
            <w:tcW w:w="1139" w:type="dxa"/>
            <w:vMerge/>
            <w:tcBorders>
              <w:top w:val="nil"/>
            </w:tcBorders>
          </w:tcPr>
          <w:p w14:paraId="052191B7" w14:textId="77777777" w:rsidR="00DF1E97" w:rsidRDefault="00DF1E97" w:rsidP="00F055BE"/>
        </w:tc>
        <w:tc>
          <w:tcPr>
            <w:tcW w:w="3574" w:type="dxa"/>
            <w:vAlign w:val="center"/>
          </w:tcPr>
          <w:p w14:paraId="73DFDD10" w14:textId="77777777" w:rsidR="00DF1E97" w:rsidRDefault="00DF1E97" w:rsidP="00C31CB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  <w:color w:val="00B050"/>
              </w:rPr>
              <w:t>11</w:t>
            </w:r>
            <w:r w:rsidRPr="004977C6">
              <w:rPr>
                <w:rFonts w:cstheme="minorHAnsi"/>
                <w:i/>
                <w:color w:val="00B050"/>
              </w:rPr>
              <w:t>. Sistematiziranje</w:t>
            </w:r>
            <w:r>
              <w:rPr>
                <w:rFonts w:cstheme="minorHAnsi"/>
                <w:i/>
                <w:color w:val="00B050"/>
              </w:rPr>
              <w:t xml:space="preserve"> teme</w:t>
            </w:r>
            <w:r w:rsidRPr="004977C6">
              <w:rPr>
                <w:rFonts w:cstheme="minorHAnsi"/>
                <w:i/>
                <w:color w:val="00B050"/>
              </w:rPr>
              <w:t>:</w:t>
            </w:r>
            <w:r w:rsidRPr="004977C6">
              <w:rPr>
                <w:rFonts w:cstheme="minorHAnsi"/>
                <w:i/>
              </w:rPr>
              <w:t xml:space="preserve"> Od biosfere do jedinke</w:t>
            </w:r>
            <w:r>
              <w:rPr>
                <w:rFonts w:cstheme="minorHAnsi"/>
                <w:i/>
              </w:rPr>
              <w:t>*</w:t>
            </w:r>
          </w:p>
        </w:tc>
        <w:tc>
          <w:tcPr>
            <w:tcW w:w="3394" w:type="dxa"/>
            <w:vMerge/>
          </w:tcPr>
          <w:p w14:paraId="6E30A8DE" w14:textId="77777777" w:rsidR="00DF1E97" w:rsidRDefault="00DF1E97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5BCB48CE" w14:textId="77777777" w:rsidR="00DF1E97" w:rsidRDefault="00DF1E97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F1E97" w14:paraId="4866642D" w14:textId="77777777" w:rsidTr="00481819">
        <w:trPr>
          <w:trHeight w:val="794"/>
        </w:trPr>
        <w:tc>
          <w:tcPr>
            <w:tcW w:w="1139" w:type="dxa"/>
            <w:vMerge/>
            <w:tcBorders>
              <w:top w:val="nil"/>
            </w:tcBorders>
          </w:tcPr>
          <w:p w14:paraId="55FF5FD0" w14:textId="77777777" w:rsidR="00DF1E97" w:rsidRDefault="00DF1E97" w:rsidP="00F055BE"/>
        </w:tc>
        <w:tc>
          <w:tcPr>
            <w:tcW w:w="3574" w:type="dxa"/>
            <w:vAlign w:val="center"/>
          </w:tcPr>
          <w:p w14:paraId="410B8ACD" w14:textId="77777777" w:rsidR="00DF1E97" w:rsidRDefault="00DF1E97" w:rsidP="00C31CB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  <w:color w:val="FF0000"/>
              </w:rPr>
              <w:t>12</w:t>
            </w:r>
            <w:r w:rsidRPr="004977C6">
              <w:rPr>
                <w:rFonts w:cstheme="minorHAnsi"/>
                <w:i/>
                <w:color w:val="FF0000"/>
              </w:rPr>
              <w:t xml:space="preserve">. Pisana provjera znanja:  </w:t>
            </w:r>
            <w:r>
              <w:rPr>
                <w:rFonts w:cstheme="minorHAnsi"/>
                <w:i/>
              </w:rPr>
              <w:t xml:space="preserve">Od svemira do čestica tvari, </w:t>
            </w:r>
            <w:r w:rsidRPr="004977C6">
              <w:rPr>
                <w:rFonts w:cstheme="minorHAnsi"/>
                <w:i/>
              </w:rPr>
              <w:t>Od biosfere</w:t>
            </w:r>
            <w:r>
              <w:rPr>
                <w:rFonts w:cstheme="minorHAnsi"/>
                <w:i/>
              </w:rPr>
              <w:t xml:space="preserve"> do jedinke</w:t>
            </w:r>
          </w:p>
        </w:tc>
        <w:tc>
          <w:tcPr>
            <w:tcW w:w="3394" w:type="dxa"/>
            <w:vMerge/>
          </w:tcPr>
          <w:p w14:paraId="72D8A4F3" w14:textId="77777777" w:rsidR="00DF1E97" w:rsidRDefault="00DF1E97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7C3CED3E" w14:textId="77777777" w:rsidR="00DF1E97" w:rsidRDefault="00DF1E97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F1E97" w14:paraId="50D54902" w14:textId="77777777" w:rsidTr="00481819">
        <w:trPr>
          <w:trHeight w:val="794"/>
        </w:trPr>
        <w:tc>
          <w:tcPr>
            <w:tcW w:w="1139" w:type="dxa"/>
            <w:vMerge/>
            <w:tcBorders>
              <w:top w:val="nil"/>
            </w:tcBorders>
          </w:tcPr>
          <w:p w14:paraId="1B1DE78B" w14:textId="77777777" w:rsidR="00DF1E97" w:rsidRDefault="00DF1E97" w:rsidP="00F055BE"/>
        </w:tc>
        <w:tc>
          <w:tcPr>
            <w:tcW w:w="3574" w:type="dxa"/>
            <w:vAlign w:val="center"/>
          </w:tcPr>
          <w:p w14:paraId="65488720" w14:textId="77777777" w:rsidR="00DF1E97" w:rsidRDefault="00DF1E97" w:rsidP="00C31CB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  <w:color w:val="FF0000"/>
              </w:rPr>
              <w:t>13</w:t>
            </w:r>
            <w:r w:rsidRPr="004977C6">
              <w:rPr>
                <w:rFonts w:cstheme="minorHAnsi"/>
                <w:i/>
                <w:color w:val="FF0000"/>
              </w:rPr>
              <w:t>. Analiza pisane provjere znanja</w:t>
            </w:r>
            <w:r>
              <w:rPr>
                <w:rFonts w:cstheme="minorHAnsi"/>
                <w:i/>
                <w:color w:val="FF0000"/>
              </w:rPr>
              <w:t xml:space="preserve">: </w:t>
            </w:r>
            <w:r>
              <w:rPr>
                <w:rFonts w:cstheme="minorHAnsi"/>
                <w:i/>
              </w:rPr>
              <w:t xml:space="preserve">Od svemira do čestica tvari, </w:t>
            </w:r>
            <w:r w:rsidRPr="004977C6">
              <w:rPr>
                <w:rFonts w:cstheme="minorHAnsi"/>
                <w:i/>
              </w:rPr>
              <w:t>Od biosfere</w:t>
            </w:r>
            <w:r>
              <w:rPr>
                <w:rFonts w:cstheme="minorHAnsi"/>
                <w:i/>
              </w:rPr>
              <w:t xml:space="preserve"> do jedinke</w:t>
            </w:r>
          </w:p>
        </w:tc>
        <w:tc>
          <w:tcPr>
            <w:tcW w:w="3394" w:type="dxa"/>
            <w:vMerge/>
          </w:tcPr>
          <w:p w14:paraId="2A74C958" w14:textId="77777777" w:rsidR="00DF1E97" w:rsidRDefault="00DF1E97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5D5CEBF7" w14:textId="77777777" w:rsidR="00DF1E97" w:rsidRDefault="00DF1E97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F1E97" w14:paraId="7ACBA2A2" w14:textId="77777777" w:rsidTr="00481819">
        <w:trPr>
          <w:trHeight w:val="794"/>
        </w:trPr>
        <w:tc>
          <w:tcPr>
            <w:tcW w:w="1139" w:type="dxa"/>
            <w:vMerge/>
            <w:tcBorders>
              <w:top w:val="nil"/>
              <w:bottom w:val="nil"/>
            </w:tcBorders>
          </w:tcPr>
          <w:p w14:paraId="215EA93F" w14:textId="77777777" w:rsidR="00DF1E97" w:rsidRDefault="00DF1E97" w:rsidP="00F055BE"/>
        </w:tc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14:paraId="478F8F5B" w14:textId="77777777" w:rsidR="00DF1E97" w:rsidRDefault="00DF1E97" w:rsidP="00C31CB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14. </w:t>
            </w:r>
            <w:r w:rsidRPr="004977C6">
              <w:rPr>
                <w:rFonts w:cstheme="minorHAnsi"/>
                <w:i/>
              </w:rPr>
              <w:t>Energija – temelj održivosti prirode</w:t>
            </w:r>
            <w:r>
              <w:rPr>
                <w:rFonts w:cstheme="minorHAnsi"/>
                <w:i/>
              </w:rPr>
              <w:t xml:space="preserve"> –</w:t>
            </w:r>
            <w:r w:rsidRPr="004977C6">
              <w:rPr>
                <w:rFonts w:cstheme="minorHAnsi"/>
                <w:i/>
              </w:rPr>
              <w:t xml:space="preserve"> I</w:t>
            </w:r>
          </w:p>
        </w:tc>
        <w:tc>
          <w:tcPr>
            <w:tcW w:w="3394" w:type="dxa"/>
            <w:vMerge/>
          </w:tcPr>
          <w:p w14:paraId="697B7C1C" w14:textId="77777777" w:rsidR="00DF1E97" w:rsidRDefault="00DF1E97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41552726" w14:textId="77777777" w:rsidR="00DF1E97" w:rsidRDefault="00DF1E97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F1E97" w14:paraId="1E2629D6" w14:textId="77777777" w:rsidTr="00481819">
        <w:trPr>
          <w:trHeight w:val="794"/>
        </w:trPr>
        <w:tc>
          <w:tcPr>
            <w:tcW w:w="1139" w:type="dxa"/>
            <w:vMerge/>
            <w:tcBorders>
              <w:top w:val="nil"/>
              <w:bottom w:val="nil"/>
            </w:tcBorders>
          </w:tcPr>
          <w:p w14:paraId="712B2C24" w14:textId="77777777" w:rsidR="00DF1E97" w:rsidRDefault="00DF1E97" w:rsidP="00F055BE"/>
        </w:tc>
        <w:tc>
          <w:tcPr>
            <w:tcW w:w="3574" w:type="dxa"/>
            <w:tcBorders>
              <w:top w:val="single" w:sz="4" w:space="0" w:color="auto"/>
            </w:tcBorders>
            <w:vAlign w:val="center"/>
          </w:tcPr>
          <w:p w14:paraId="204954B2" w14:textId="77777777" w:rsidR="00DF1E97" w:rsidRDefault="00DF1E97" w:rsidP="00C31CB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15. </w:t>
            </w:r>
            <w:r w:rsidRPr="004977C6">
              <w:rPr>
                <w:rFonts w:cstheme="minorHAnsi"/>
                <w:i/>
              </w:rPr>
              <w:t>Energija – temelj održivosti prirode</w:t>
            </w:r>
            <w:r>
              <w:rPr>
                <w:rFonts w:cstheme="minorHAnsi"/>
                <w:i/>
              </w:rPr>
              <w:t xml:space="preserve"> –</w:t>
            </w:r>
            <w:r w:rsidRPr="004977C6">
              <w:rPr>
                <w:rFonts w:cstheme="minorHAnsi"/>
                <w:i/>
              </w:rPr>
              <w:t xml:space="preserve"> I</w:t>
            </w:r>
            <w:r>
              <w:rPr>
                <w:rFonts w:cstheme="minorHAnsi"/>
                <w:i/>
              </w:rPr>
              <w:t>I</w:t>
            </w:r>
          </w:p>
        </w:tc>
        <w:tc>
          <w:tcPr>
            <w:tcW w:w="3394" w:type="dxa"/>
            <w:vMerge/>
            <w:tcBorders>
              <w:top w:val="nil"/>
              <w:bottom w:val="single" w:sz="4" w:space="0" w:color="FFFFFF" w:themeColor="background1"/>
            </w:tcBorders>
          </w:tcPr>
          <w:p w14:paraId="3842EEA1" w14:textId="77777777" w:rsidR="00DF1E97" w:rsidRDefault="00DF1E97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7AC978A4" w14:textId="77777777" w:rsidR="00DF1E97" w:rsidRDefault="00DF1E97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F1E97" w14:paraId="050768F7" w14:textId="77777777" w:rsidTr="00481819">
        <w:trPr>
          <w:trHeight w:val="794"/>
        </w:trPr>
        <w:tc>
          <w:tcPr>
            <w:tcW w:w="1139" w:type="dxa"/>
            <w:vMerge/>
            <w:tcBorders>
              <w:top w:val="nil"/>
              <w:bottom w:val="nil"/>
            </w:tcBorders>
          </w:tcPr>
          <w:p w14:paraId="391FACC4" w14:textId="77777777" w:rsidR="00DF1E97" w:rsidRDefault="00DF1E97" w:rsidP="00F055BE"/>
        </w:tc>
        <w:tc>
          <w:tcPr>
            <w:tcW w:w="3574" w:type="dxa"/>
            <w:tcBorders>
              <w:top w:val="nil"/>
            </w:tcBorders>
            <w:vAlign w:val="center"/>
          </w:tcPr>
          <w:p w14:paraId="0F33B39F" w14:textId="77777777" w:rsidR="00DF1E97" w:rsidRDefault="00DF1E97" w:rsidP="002E0A5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16. </w:t>
            </w:r>
            <w:r w:rsidRPr="00D21C6D">
              <w:rPr>
                <w:rFonts w:cstheme="minorHAnsi"/>
                <w:i/>
              </w:rPr>
              <w:t>Energija – temelj održivosti prirode</w:t>
            </w:r>
            <w:r>
              <w:rPr>
                <w:rFonts w:cstheme="minorHAnsi"/>
                <w:i/>
              </w:rPr>
              <w:t xml:space="preserve"> –</w:t>
            </w:r>
            <w:r w:rsidRPr="00D21C6D">
              <w:rPr>
                <w:rFonts w:cstheme="minorHAnsi"/>
                <w:i/>
              </w:rPr>
              <w:t xml:space="preserve"> I</w:t>
            </w:r>
            <w:r>
              <w:rPr>
                <w:rFonts w:cstheme="minorHAnsi"/>
                <w:i/>
              </w:rPr>
              <w:t>II</w:t>
            </w:r>
          </w:p>
        </w:tc>
        <w:tc>
          <w:tcPr>
            <w:tcW w:w="3394" w:type="dxa"/>
            <w:vMerge w:val="restart"/>
            <w:tcBorders>
              <w:top w:val="single" w:sz="4" w:space="0" w:color="FFFFFF" w:themeColor="background1"/>
            </w:tcBorders>
          </w:tcPr>
          <w:p w14:paraId="4D7E9B20" w14:textId="77777777" w:rsidR="00DF1E97" w:rsidRDefault="00DF1E97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0D11F597" w14:textId="77777777" w:rsidR="00DF1E97" w:rsidRDefault="00DF1E97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9D6FB3" w14:paraId="4EF6E944" w14:textId="77777777" w:rsidTr="00481819">
        <w:trPr>
          <w:trHeight w:val="794"/>
        </w:trPr>
        <w:tc>
          <w:tcPr>
            <w:tcW w:w="1139" w:type="dxa"/>
            <w:vMerge w:val="restart"/>
          </w:tcPr>
          <w:p w14:paraId="08528DAC" w14:textId="77777777" w:rsidR="007A1380" w:rsidRDefault="007A1380" w:rsidP="002E0A55">
            <w:pPr>
              <w:jc w:val="center"/>
            </w:pPr>
          </w:p>
          <w:p w14:paraId="6211ACF7" w14:textId="77777777" w:rsidR="007A1380" w:rsidRDefault="007A1380" w:rsidP="002E0A55">
            <w:pPr>
              <w:jc w:val="center"/>
            </w:pPr>
          </w:p>
          <w:p w14:paraId="5B256362" w14:textId="77777777" w:rsidR="007A1380" w:rsidRDefault="007A1380" w:rsidP="002E0A55">
            <w:pPr>
              <w:jc w:val="center"/>
            </w:pPr>
          </w:p>
          <w:p w14:paraId="446296C5" w14:textId="77777777" w:rsidR="007A1380" w:rsidRDefault="007A1380" w:rsidP="002E0A55">
            <w:pPr>
              <w:jc w:val="center"/>
            </w:pPr>
          </w:p>
          <w:p w14:paraId="153EDA30" w14:textId="77777777" w:rsidR="007A1380" w:rsidRDefault="007A1380" w:rsidP="002E0A55">
            <w:pPr>
              <w:jc w:val="center"/>
            </w:pPr>
          </w:p>
          <w:p w14:paraId="27451604" w14:textId="77777777" w:rsidR="007A1380" w:rsidRDefault="007A1380" w:rsidP="002E0A55">
            <w:pPr>
              <w:jc w:val="center"/>
            </w:pPr>
          </w:p>
          <w:p w14:paraId="206A623C" w14:textId="77777777" w:rsidR="007A1380" w:rsidRDefault="007A1380" w:rsidP="002E0A55">
            <w:pPr>
              <w:jc w:val="center"/>
            </w:pPr>
          </w:p>
          <w:p w14:paraId="2C4755EA" w14:textId="77777777" w:rsidR="007A1380" w:rsidRDefault="007A1380" w:rsidP="002E0A55">
            <w:r>
              <w:t>STUDENI</w:t>
            </w:r>
          </w:p>
          <w:p w14:paraId="47B7BBBD" w14:textId="77777777" w:rsidR="009D6FB3" w:rsidRDefault="009D6FB3" w:rsidP="002E0A55">
            <w:pPr>
              <w:jc w:val="center"/>
            </w:pPr>
          </w:p>
        </w:tc>
        <w:tc>
          <w:tcPr>
            <w:tcW w:w="3574" w:type="dxa"/>
            <w:vAlign w:val="center"/>
          </w:tcPr>
          <w:p w14:paraId="6EAA114E" w14:textId="77777777" w:rsidR="009D6FB3" w:rsidRDefault="009D6FB3" w:rsidP="002E0A5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17. </w:t>
            </w:r>
            <w:r w:rsidRPr="00D21C6D">
              <w:rPr>
                <w:rFonts w:cstheme="minorHAnsi"/>
                <w:i/>
              </w:rPr>
              <w:t xml:space="preserve">Energija </w:t>
            </w:r>
            <w:r>
              <w:rPr>
                <w:rFonts w:cstheme="minorHAnsi"/>
                <w:i/>
              </w:rPr>
              <w:t>– temelj održivosti prirode – IV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 w14:paraId="0D66E0C3" w14:textId="77777777" w:rsidR="009D6FB3" w:rsidRDefault="009D6FB3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3EC96365" w14:textId="77777777" w:rsidR="009D6FB3" w:rsidRDefault="009D6FB3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F1E97" w14:paraId="228C5B9A" w14:textId="77777777" w:rsidTr="00481819">
        <w:trPr>
          <w:trHeight w:val="794"/>
        </w:trPr>
        <w:tc>
          <w:tcPr>
            <w:tcW w:w="1139" w:type="dxa"/>
            <w:vMerge/>
          </w:tcPr>
          <w:p w14:paraId="715FABCB" w14:textId="77777777" w:rsidR="00DF1E97" w:rsidRDefault="00DF1E97" w:rsidP="00F055BE"/>
        </w:tc>
        <w:tc>
          <w:tcPr>
            <w:tcW w:w="3574" w:type="dxa"/>
            <w:vAlign w:val="center"/>
          </w:tcPr>
          <w:p w14:paraId="7E4E7FA1" w14:textId="77777777" w:rsidR="00DF1E97" w:rsidRDefault="00DF1E97" w:rsidP="00C31CB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18. </w:t>
            </w:r>
            <w:r w:rsidRPr="00D21C6D">
              <w:rPr>
                <w:rFonts w:cstheme="minorHAnsi"/>
                <w:i/>
              </w:rPr>
              <w:t xml:space="preserve">Energija </w:t>
            </w:r>
            <w:r>
              <w:rPr>
                <w:rFonts w:cstheme="minorHAnsi"/>
                <w:i/>
              </w:rPr>
              <w:t>– temelj održivosti prirode – V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 w14:paraId="2483517B" w14:textId="77777777" w:rsidR="00DF1E97" w:rsidRDefault="00DF1E97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5CD99740" w14:textId="77777777" w:rsidR="00DF1E97" w:rsidRDefault="00DF1E97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F1E97" w14:paraId="7A7443CC" w14:textId="77777777" w:rsidTr="00481819">
        <w:trPr>
          <w:trHeight w:val="794"/>
        </w:trPr>
        <w:tc>
          <w:tcPr>
            <w:tcW w:w="1139" w:type="dxa"/>
            <w:vMerge/>
          </w:tcPr>
          <w:p w14:paraId="7DA2E541" w14:textId="77777777" w:rsidR="00DF1E97" w:rsidRDefault="00DF1E97" w:rsidP="00F055BE"/>
        </w:tc>
        <w:tc>
          <w:tcPr>
            <w:tcW w:w="3574" w:type="dxa"/>
            <w:vAlign w:val="center"/>
          </w:tcPr>
          <w:p w14:paraId="6D41E54C" w14:textId="77777777" w:rsidR="00DF1E97" w:rsidRDefault="00DF1E97" w:rsidP="00C31CB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19. </w:t>
            </w:r>
            <w:r w:rsidRPr="00D21C6D">
              <w:rPr>
                <w:rFonts w:cstheme="minorHAnsi"/>
                <w:i/>
              </w:rPr>
              <w:t xml:space="preserve">Energija </w:t>
            </w:r>
            <w:r>
              <w:rPr>
                <w:rFonts w:cstheme="minorHAnsi"/>
                <w:i/>
              </w:rPr>
              <w:t>– temelj održivosti prirode – VI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 w14:paraId="14068A06" w14:textId="77777777" w:rsidR="00DF1E97" w:rsidRDefault="00DF1E97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59E9D3EE" w14:textId="77777777" w:rsidR="00DF1E97" w:rsidRDefault="00DF1E97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F1E97" w14:paraId="03F65DFA" w14:textId="77777777" w:rsidTr="00481819">
        <w:trPr>
          <w:trHeight w:val="794"/>
        </w:trPr>
        <w:tc>
          <w:tcPr>
            <w:tcW w:w="1139" w:type="dxa"/>
            <w:vMerge/>
          </w:tcPr>
          <w:p w14:paraId="5959F05B" w14:textId="77777777" w:rsidR="00DF1E97" w:rsidRDefault="00DF1E97" w:rsidP="00F055BE"/>
        </w:tc>
        <w:tc>
          <w:tcPr>
            <w:tcW w:w="3574" w:type="dxa"/>
            <w:vAlign w:val="center"/>
          </w:tcPr>
          <w:p w14:paraId="6A66A7A6" w14:textId="77777777" w:rsidR="00DF1E97" w:rsidRDefault="00DF1E97" w:rsidP="00C31CB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  <w:color w:val="00B050"/>
              </w:rPr>
              <w:t>20</w:t>
            </w:r>
            <w:r w:rsidRPr="00DB7D44">
              <w:rPr>
                <w:rFonts w:cstheme="minorHAnsi"/>
                <w:i/>
                <w:color w:val="00B050"/>
              </w:rPr>
              <w:t>. Sistematiziranje</w:t>
            </w:r>
            <w:r>
              <w:rPr>
                <w:rFonts w:cstheme="minorHAnsi"/>
                <w:i/>
                <w:color w:val="00B050"/>
              </w:rPr>
              <w:t xml:space="preserve"> teme</w:t>
            </w:r>
            <w:r w:rsidRPr="00DB7D44">
              <w:rPr>
                <w:rFonts w:cstheme="minorHAnsi"/>
                <w:i/>
                <w:color w:val="00B050"/>
              </w:rPr>
              <w:t xml:space="preserve">: </w:t>
            </w:r>
            <w:r>
              <w:rPr>
                <w:rFonts w:cstheme="minorHAnsi"/>
                <w:i/>
              </w:rPr>
              <w:t>Energija – temelj održivosti prirode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 w14:paraId="7F3A8E47" w14:textId="77777777" w:rsidR="00DF1E97" w:rsidRDefault="00DF1E97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0471271E" w14:textId="77777777" w:rsidR="00DF1E97" w:rsidRDefault="00DF1E97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F1E97" w14:paraId="0F74FE36" w14:textId="77777777" w:rsidTr="00481819">
        <w:trPr>
          <w:trHeight w:val="794"/>
        </w:trPr>
        <w:tc>
          <w:tcPr>
            <w:tcW w:w="1139" w:type="dxa"/>
            <w:vMerge/>
          </w:tcPr>
          <w:p w14:paraId="1D7FFC84" w14:textId="77777777" w:rsidR="00DF1E97" w:rsidRDefault="00DF1E97" w:rsidP="00F055BE"/>
        </w:tc>
        <w:tc>
          <w:tcPr>
            <w:tcW w:w="3574" w:type="dxa"/>
            <w:vAlign w:val="center"/>
          </w:tcPr>
          <w:p w14:paraId="52070C60" w14:textId="77777777" w:rsidR="00DF1E97" w:rsidRDefault="00DF1E97" w:rsidP="002E0A55">
            <w:pPr>
              <w:spacing w:line="276" w:lineRule="auto"/>
              <w:rPr>
                <w:rFonts w:cstheme="minorHAnsi"/>
                <w:i/>
                <w:color w:val="00B050"/>
              </w:rPr>
            </w:pPr>
            <w:r>
              <w:rPr>
                <w:rFonts w:cstheme="minorHAnsi"/>
                <w:i/>
              </w:rPr>
              <w:t>21</w:t>
            </w:r>
            <w:r w:rsidRPr="00343E5C">
              <w:rPr>
                <w:rFonts w:cstheme="minorHAnsi"/>
                <w:i/>
              </w:rPr>
              <w:t>.</w:t>
            </w:r>
            <w:r>
              <w:rPr>
                <w:rFonts w:cstheme="minorHAnsi"/>
                <w:i/>
              </w:rPr>
              <w:t xml:space="preserve"> </w:t>
            </w:r>
            <w:r w:rsidRPr="00D21C6D">
              <w:rPr>
                <w:rFonts w:cstheme="minorHAnsi"/>
                <w:i/>
              </w:rPr>
              <w:t>Međuodnosi u ekosustavu – I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 w14:paraId="73729018" w14:textId="77777777" w:rsidR="00DF1E97" w:rsidRDefault="00DF1E97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0D0EE507" w14:textId="77777777" w:rsidR="00DF1E97" w:rsidRDefault="00DF1E97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F1E97" w14:paraId="6A52C22A" w14:textId="77777777" w:rsidTr="00481819">
        <w:trPr>
          <w:trHeight w:val="794"/>
        </w:trPr>
        <w:tc>
          <w:tcPr>
            <w:tcW w:w="1139" w:type="dxa"/>
            <w:vMerge/>
          </w:tcPr>
          <w:p w14:paraId="164907BB" w14:textId="77777777" w:rsidR="00DF1E97" w:rsidRDefault="00DF1E97" w:rsidP="00F055BE"/>
        </w:tc>
        <w:tc>
          <w:tcPr>
            <w:tcW w:w="3574" w:type="dxa"/>
            <w:vAlign w:val="center"/>
          </w:tcPr>
          <w:p w14:paraId="0ABA478F" w14:textId="77777777" w:rsidR="00DF1E97" w:rsidRDefault="00DF1E97" w:rsidP="002E0A55">
            <w:pPr>
              <w:spacing w:line="276" w:lineRule="auto"/>
              <w:rPr>
                <w:rFonts w:cstheme="minorHAnsi"/>
                <w:i/>
                <w:color w:val="00B050"/>
              </w:rPr>
            </w:pPr>
            <w:r>
              <w:rPr>
                <w:rFonts w:cstheme="minorHAnsi"/>
                <w:i/>
              </w:rPr>
              <w:t>22</w:t>
            </w:r>
            <w:r w:rsidRPr="00D21C6D">
              <w:rPr>
                <w:rFonts w:cstheme="minorHAnsi"/>
                <w:i/>
              </w:rPr>
              <w:t>. Međuodnosi u ekosustavu – I</w:t>
            </w:r>
            <w:r>
              <w:rPr>
                <w:rFonts w:cstheme="minorHAnsi"/>
                <w:i/>
              </w:rPr>
              <w:t>I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 w14:paraId="2757FC63" w14:textId="77777777" w:rsidR="00DF1E97" w:rsidRDefault="00DF1E97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757A27B8" w14:textId="77777777" w:rsidR="00DF1E97" w:rsidRDefault="00DF1E97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F1E97" w14:paraId="62E8C4B4" w14:textId="77777777" w:rsidTr="00481819">
        <w:trPr>
          <w:trHeight w:val="794"/>
        </w:trPr>
        <w:tc>
          <w:tcPr>
            <w:tcW w:w="1139" w:type="dxa"/>
            <w:vMerge/>
          </w:tcPr>
          <w:p w14:paraId="03EFBD12" w14:textId="77777777" w:rsidR="00DF1E97" w:rsidRDefault="00DF1E97" w:rsidP="00F055BE"/>
        </w:tc>
        <w:tc>
          <w:tcPr>
            <w:tcW w:w="3574" w:type="dxa"/>
            <w:vAlign w:val="center"/>
          </w:tcPr>
          <w:p w14:paraId="1F352007" w14:textId="77777777" w:rsidR="00DF1E97" w:rsidRDefault="00DF1E97" w:rsidP="002E0A55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23</w:t>
            </w:r>
            <w:r w:rsidRPr="00D21C6D">
              <w:rPr>
                <w:rFonts w:cstheme="minorHAnsi"/>
                <w:i/>
              </w:rPr>
              <w:t>.</w:t>
            </w:r>
            <w:r w:rsidRPr="00343E5C">
              <w:rPr>
                <w:rFonts w:cstheme="minorHAnsi"/>
                <w:i/>
              </w:rPr>
              <w:t xml:space="preserve"> </w:t>
            </w:r>
            <w:r w:rsidRPr="00D21C6D">
              <w:rPr>
                <w:rFonts w:cstheme="minorHAnsi"/>
                <w:i/>
              </w:rPr>
              <w:t>Međuodnosi u ekosustavu – I</w:t>
            </w:r>
            <w:r>
              <w:rPr>
                <w:rFonts w:cstheme="minorHAnsi"/>
                <w:i/>
              </w:rPr>
              <w:t>II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 w14:paraId="541A60C4" w14:textId="77777777" w:rsidR="00DF1E97" w:rsidRDefault="00DF1E97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12FF3033" w14:textId="77777777" w:rsidR="00DF1E97" w:rsidRDefault="00DF1E97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F1E97" w14:paraId="21D85A20" w14:textId="77777777" w:rsidTr="00481819">
        <w:trPr>
          <w:trHeight w:val="794"/>
        </w:trPr>
        <w:tc>
          <w:tcPr>
            <w:tcW w:w="1139" w:type="dxa"/>
            <w:vMerge/>
          </w:tcPr>
          <w:p w14:paraId="16CF25BA" w14:textId="77777777" w:rsidR="00DF1E97" w:rsidRDefault="00DF1E97" w:rsidP="00F055BE"/>
        </w:tc>
        <w:tc>
          <w:tcPr>
            <w:tcW w:w="3574" w:type="dxa"/>
            <w:vAlign w:val="center"/>
          </w:tcPr>
          <w:p w14:paraId="23E71F79" w14:textId="77777777" w:rsidR="00DF1E97" w:rsidRDefault="00DF1E97" w:rsidP="002E0A55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24</w:t>
            </w:r>
            <w:r w:rsidRPr="00D21C6D">
              <w:rPr>
                <w:rFonts w:cstheme="minorHAnsi"/>
                <w:i/>
              </w:rPr>
              <w:t>. Međuodnosi u ekosustavu – I</w:t>
            </w:r>
            <w:r>
              <w:rPr>
                <w:rFonts w:cstheme="minorHAnsi"/>
                <w:i/>
              </w:rPr>
              <w:t>V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 w14:paraId="74AF22B2" w14:textId="77777777" w:rsidR="00DF1E97" w:rsidRDefault="00DF1E97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7DD2FA46" w14:textId="77777777" w:rsidR="00DF1E97" w:rsidRDefault="00DF1E97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F1E97" w14:paraId="37D9115C" w14:textId="77777777" w:rsidTr="00481819">
        <w:trPr>
          <w:trHeight w:val="794"/>
        </w:trPr>
        <w:tc>
          <w:tcPr>
            <w:tcW w:w="1139" w:type="dxa"/>
            <w:vMerge w:val="restart"/>
            <w:vAlign w:val="center"/>
          </w:tcPr>
          <w:p w14:paraId="0406397F" w14:textId="77777777" w:rsidR="00DF1E97" w:rsidRDefault="00DF1E97" w:rsidP="00DF1E97">
            <w:r>
              <w:t>PROSINAC</w:t>
            </w:r>
          </w:p>
          <w:p w14:paraId="7DD875A1" w14:textId="77777777" w:rsidR="00DF1E97" w:rsidRDefault="00DF1E97" w:rsidP="00DF1E97">
            <w:pPr>
              <w:jc w:val="center"/>
            </w:pPr>
          </w:p>
        </w:tc>
        <w:tc>
          <w:tcPr>
            <w:tcW w:w="3574" w:type="dxa"/>
            <w:vAlign w:val="center"/>
          </w:tcPr>
          <w:p w14:paraId="7425A00A" w14:textId="77777777" w:rsidR="00DF1E97" w:rsidRDefault="00DF1E97" w:rsidP="00DF1E9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25. Međuodnosi u ekosustavu – V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 w14:paraId="627997E4" w14:textId="77777777" w:rsidR="00DF1E97" w:rsidRDefault="00DF1E97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6DC4F432" w14:textId="77777777" w:rsidR="00DF1E97" w:rsidRDefault="00DF1E97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F1E97" w14:paraId="0DD47A45" w14:textId="77777777" w:rsidTr="00481819">
        <w:trPr>
          <w:trHeight w:val="794"/>
        </w:trPr>
        <w:tc>
          <w:tcPr>
            <w:tcW w:w="1139" w:type="dxa"/>
            <w:vMerge/>
          </w:tcPr>
          <w:p w14:paraId="1D7BBF2E" w14:textId="77777777" w:rsidR="00DF1E97" w:rsidRDefault="00DF1E97" w:rsidP="002E0A55">
            <w:pPr>
              <w:jc w:val="center"/>
            </w:pPr>
          </w:p>
        </w:tc>
        <w:tc>
          <w:tcPr>
            <w:tcW w:w="3574" w:type="dxa"/>
            <w:vAlign w:val="center"/>
          </w:tcPr>
          <w:p w14:paraId="2F620980" w14:textId="77777777" w:rsidR="00DF1E97" w:rsidRDefault="00DF1E97" w:rsidP="00DF1E9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  <w:color w:val="00B050"/>
              </w:rPr>
              <w:t>26</w:t>
            </w:r>
            <w:r w:rsidRPr="0040700A">
              <w:rPr>
                <w:rFonts w:cstheme="minorHAnsi"/>
                <w:i/>
                <w:color w:val="00B050"/>
              </w:rPr>
              <w:t xml:space="preserve">. Sistematiziranje </w:t>
            </w:r>
            <w:r>
              <w:rPr>
                <w:rFonts w:cstheme="minorHAnsi"/>
                <w:i/>
                <w:color w:val="00B050"/>
              </w:rPr>
              <w:t>teme</w:t>
            </w:r>
            <w:r w:rsidRPr="0040700A">
              <w:rPr>
                <w:rFonts w:cstheme="minorHAnsi"/>
                <w:i/>
                <w:color w:val="00B050"/>
              </w:rPr>
              <w:t xml:space="preserve">:  </w:t>
            </w:r>
            <w:r>
              <w:rPr>
                <w:rFonts w:cstheme="minorHAnsi"/>
                <w:i/>
              </w:rPr>
              <w:t>Međuodnosi u ekosustavu</w:t>
            </w:r>
            <w:r w:rsidR="00BB779E">
              <w:rPr>
                <w:rFonts w:cstheme="minorHAnsi"/>
                <w:i/>
              </w:rPr>
              <w:t>*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 w14:paraId="5F133968" w14:textId="77777777" w:rsidR="00DF1E97" w:rsidRDefault="00DF1E97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7F8E36AD" w14:textId="77777777" w:rsidR="00DF1E97" w:rsidRDefault="00DF1E97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F1E97" w14:paraId="668E4CD2" w14:textId="77777777" w:rsidTr="00481819">
        <w:trPr>
          <w:trHeight w:val="794"/>
        </w:trPr>
        <w:tc>
          <w:tcPr>
            <w:tcW w:w="1139" w:type="dxa"/>
            <w:vMerge/>
          </w:tcPr>
          <w:p w14:paraId="2B636071" w14:textId="77777777" w:rsidR="00DF1E97" w:rsidRDefault="00DF1E97" w:rsidP="002E0A55">
            <w:pPr>
              <w:jc w:val="center"/>
            </w:pPr>
          </w:p>
        </w:tc>
        <w:tc>
          <w:tcPr>
            <w:tcW w:w="3574" w:type="dxa"/>
            <w:vAlign w:val="center"/>
          </w:tcPr>
          <w:p w14:paraId="1E778B72" w14:textId="77777777" w:rsidR="009D6FB3" w:rsidRDefault="00DF1E97" w:rsidP="00DF1E97">
            <w:pPr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27</w:t>
            </w:r>
            <w:r w:rsidRPr="001F1D06">
              <w:rPr>
                <w:rFonts w:cstheme="minorHAnsi"/>
                <w:i/>
                <w:color w:val="FF0000"/>
              </w:rPr>
              <w:t xml:space="preserve">. Pisana provjera znanja:  </w:t>
            </w:r>
          </w:p>
          <w:p w14:paraId="6B2D5753" w14:textId="77777777" w:rsidR="00DF1E97" w:rsidRDefault="00DF1E97" w:rsidP="00DF1E97">
            <w:pPr>
              <w:rPr>
                <w:rFonts w:cstheme="minorHAnsi"/>
                <w:i/>
                <w:color w:val="00B050"/>
              </w:rPr>
            </w:pPr>
            <w:r w:rsidRPr="001F1D06">
              <w:rPr>
                <w:rFonts w:cstheme="minorHAnsi"/>
                <w:i/>
              </w:rPr>
              <w:t>Ene</w:t>
            </w:r>
            <w:r>
              <w:rPr>
                <w:rFonts w:cstheme="minorHAnsi"/>
                <w:i/>
              </w:rPr>
              <w:t xml:space="preserve">rgija - </w:t>
            </w:r>
            <w:r w:rsidRPr="001F1D06">
              <w:rPr>
                <w:rFonts w:cstheme="minorHAnsi"/>
                <w:i/>
              </w:rPr>
              <w:t xml:space="preserve"> temelj održivosti prirode</w:t>
            </w:r>
            <w:r>
              <w:rPr>
                <w:rFonts w:cstheme="minorHAnsi"/>
                <w:i/>
              </w:rPr>
              <w:t>, Međuodnosi u ekosustavu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 w14:paraId="457BECDC" w14:textId="77777777" w:rsidR="00DF1E97" w:rsidRDefault="00DF1E97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3E3A885E" w14:textId="77777777" w:rsidR="00DF1E97" w:rsidRDefault="00DF1E97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F1E97" w14:paraId="06946FF2" w14:textId="77777777" w:rsidTr="00481819">
        <w:trPr>
          <w:trHeight w:val="794"/>
        </w:trPr>
        <w:tc>
          <w:tcPr>
            <w:tcW w:w="1139" w:type="dxa"/>
            <w:vMerge/>
          </w:tcPr>
          <w:p w14:paraId="7C2609D9" w14:textId="77777777" w:rsidR="00DF1E97" w:rsidRDefault="00DF1E97" w:rsidP="002E0A55">
            <w:pPr>
              <w:jc w:val="center"/>
            </w:pPr>
          </w:p>
        </w:tc>
        <w:tc>
          <w:tcPr>
            <w:tcW w:w="3574" w:type="dxa"/>
            <w:vAlign w:val="center"/>
          </w:tcPr>
          <w:p w14:paraId="5A54C9CF" w14:textId="77777777" w:rsidR="00DF1E97" w:rsidRPr="00DF1E97" w:rsidRDefault="00DF1E97" w:rsidP="00DF1E97">
            <w:pPr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28</w:t>
            </w:r>
            <w:r w:rsidRPr="00DF1E97">
              <w:rPr>
                <w:rFonts w:cstheme="minorHAnsi"/>
                <w:i/>
                <w:color w:val="FF0000"/>
              </w:rPr>
              <w:t>. Analiza pisane provjere znanja:</w:t>
            </w:r>
          </w:p>
          <w:p w14:paraId="01CEED55" w14:textId="77777777" w:rsidR="00DF1E97" w:rsidRDefault="00DF1E97" w:rsidP="00DF1E97">
            <w:pPr>
              <w:rPr>
                <w:rFonts w:cstheme="minorHAnsi"/>
                <w:i/>
                <w:color w:val="FF0000"/>
              </w:rPr>
            </w:pPr>
            <w:r w:rsidRPr="00DF1E97">
              <w:rPr>
                <w:rFonts w:cstheme="minorHAnsi"/>
                <w:i/>
              </w:rPr>
              <w:t>Energija -  temelj održivosti prirode</w:t>
            </w:r>
            <w:r>
              <w:rPr>
                <w:rFonts w:cstheme="minorHAnsi"/>
                <w:i/>
              </w:rPr>
              <w:t>, Međuodnosi u ekosustavu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 w14:paraId="7A739544" w14:textId="77777777" w:rsidR="00DF1E97" w:rsidRDefault="00DF1E97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3F32452C" w14:textId="77777777" w:rsidR="00DF1E97" w:rsidRDefault="00DF1E97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F1E97" w14:paraId="3EAC29FF" w14:textId="77777777" w:rsidTr="00481819">
        <w:trPr>
          <w:trHeight w:val="794"/>
        </w:trPr>
        <w:tc>
          <w:tcPr>
            <w:tcW w:w="1139" w:type="dxa"/>
            <w:vMerge/>
          </w:tcPr>
          <w:p w14:paraId="07974AEB" w14:textId="77777777" w:rsidR="00DF1E97" w:rsidRDefault="00DF1E97" w:rsidP="002E0A55">
            <w:pPr>
              <w:jc w:val="center"/>
            </w:pPr>
          </w:p>
        </w:tc>
        <w:tc>
          <w:tcPr>
            <w:tcW w:w="3574" w:type="dxa"/>
            <w:vAlign w:val="center"/>
          </w:tcPr>
          <w:p w14:paraId="5221CF18" w14:textId="77777777" w:rsidR="00DF1E97" w:rsidRPr="003B0141" w:rsidRDefault="00DF1E97" w:rsidP="003B0141">
            <w:pPr>
              <w:rPr>
                <w:rFonts w:cstheme="minorHAnsi"/>
                <w:i/>
              </w:rPr>
            </w:pPr>
            <w:r w:rsidRPr="00343E5C">
              <w:rPr>
                <w:rFonts w:cstheme="minorHAnsi"/>
                <w:i/>
              </w:rPr>
              <w:t>2</w:t>
            </w:r>
            <w:r>
              <w:rPr>
                <w:rFonts w:cstheme="minorHAnsi"/>
                <w:i/>
              </w:rPr>
              <w:t>9.</w:t>
            </w:r>
            <w:r w:rsidRPr="00343E5C">
              <w:rPr>
                <w:rFonts w:cstheme="minorHAnsi"/>
                <w:i/>
              </w:rPr>
              <w:t xml:space="preserve"> </w:t>
            </w:r>
            <w:r w:rsidRPr="00D21C6D">
              <w:rPr>
                <w:rFonts w:cstheme="minorHAnsi"/>
                <w:i/>
              </w:rPr>
              <w:t>Od organizma do stanice  – I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 w14:paraId="7612AE9F" w14:textId="77777777" w:rsidR="00DF1E97" w:rsidRDefault="00DF1E97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45C200F9" w14:textId="77777777" w:rsidR="00DF1E97" w:rsidRDefault="00DF1E97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F1E97" w14:paraId="2A272B93" w14:textId="77777777" w:rsidTr="00481819">
        <w:trPr>
          <w:trHeight w:val="794"/>
        </w:trPr>
        <w:tc>
          <w:tcPr>
            <w:tcW w:w="1139" w:type="dxa"/>
            <w:vMerge/>
          </w:tcPr>
          <w:p w14:paraId="6DD3F7CC" w14:textId="77777777" w:rsidR="00DF1E97" w:rsidRDefault="00DF1E97" w:rsidP="002E0A55">
            <w:pPr>
              <w:jc w:val="center"/>
            </w:pPr>
          </w:p>
        </w:tc>
        <w:tc>
          <w:tcPr>
            <w:tcW w:w="3574" w:type="dxa"/>
            <w:vAlign w:val="center"/>
          </w:tcPr>
          <w:p w14:paraId="77D636FB" w14:textId="77777777" w:rsidR="00DF1E97" w:rsidRDefault="00DF1E97" w:rsidP="003B014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30.</w:t>
            </w:r>
            <w:r w:rsidRPr="00343E5C">
              <w:rPr>
                <w:rFonts w:cstheme="minorHAnsi"/>
                <w:i/>
              </w:rPr>
              <w:t xml:space="preserve"> </w:t>
            </w:r>
            <w:r w:rsidRPr="00D21C6D">
              <w:rPr>
                <w:rFonts w:cstheme="minorHAnsi"/>
                <w:i/>
              </w:rPr>
              <w:t>Od organizma do stanice  – I</w:t>
            </w:r>
            <w:r>
              <w:rPr>
                <w:rFonts w:cstheme="minorHAnsi"/>
                <w:i/>
              </w:rPr>
              <w:t>I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 w14:paraId="70082E59" w14:textId="77777777" w:rsidR="00DF1E97" w:rsidRDefault="00DF1E97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04E6ED38" w14:textId="77777777" w:rsidR="00DF1E97" w:rsidRDefault="00DF1E97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17700" w14:paraId="419D0B09" w14:textId="77777777" w:rsidTr="00481819">
        <w:trPr>
          <w:trHeight w:val="794"/>
        </w:trPr>
        <w:tc>
          <w:tcPr>
            <w:tcW w:w="1139" w:type="dxa"/>
            <w:vMerge w:val="restart"/>
            <w:vAlign w:val="center"/>
          </w:tcPr>
          <w:p w14:paraId="3BBF8304" w14:textId="77777777" w:rsidR="00A17700" w:rsidRDefault="00A17700" w:rsidP="007A1380"/>
          <w:p w14:paraId="3D11F769" w14:textId="77777777" w:rsidR="00A17700" w:rsidRDefault="00A17700" w:rsidP="007A1380"/>
          <w:p w14:paraId="754D5181" w14:textId="77777777" w:rsidR="00A17700" w:rsidRDefault="00A17700" w:rsidP="007A1380"/>
          <w:p w14:paraId="323CC451" w14:textId="77777777" w:rsidR="00A17700" w:rsidRDefault="00A17700" w:rsidP="007A1380">
            <w:r>
              <w:t>SIJEČANJ</w:t>
            </w:r>
          </w:p>
          <w:p w14:paraId="6044140B" w14:textId="77777777" w:rsidR="00A17700" w:rsidRDefault="00A17700" w:rsidP="009D6FB3">
            <w:pPr>
              <w:jc w:val="center"/>
            </w:pPr>
          </w:p>
          <w:p w14:paraId="2EC1C1D0" w14:textId="77777777" w:rsidR="00A17700" w:rsidRDefault="00A17700" w:rsidP="009D6FB3">
            <w:pPr>
              <w:jc w:val="center"/>
            </w:pPr>
          </w:p>
          <w:p w14:paraId="5A351DE8" w14:textId="77777777" w:rsidR="00A17700" w:rsidRDefault="00A17700" w:rsidP="009D6FB3">
            <w:pPr>
              <w:jc w:val="center"/>
            </w:pPr>
          </w:p>
          <w:p w14:paraId="42C922D9" w14:textId="77777777" w:rsidR="00A17700" w:rsidRDefault="00A17700" w:rsidP="009D6FB3">
            <w:pPr>
              <w:jc w:val="center"/>
            </w:pPr>
          </w:p>
          <w:p w14:paraId="394AC94E" w14:textId="77777777" w:rsidR="00A17700" w:rsidRDefault="00A17700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05199373" w14:textId="77777777" w:rsidR="00A17700" w:rsidRDefault="00A17700" w:rsidP="009D6FB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31</w:t>
            </w:r>
            <w:r w:rsidRPr="00343E5C">
              <w:rPr>
                <w:rFonts w:cstheme="minorHAnsi"/>
                <w:i/>
              </w:rPr>
              <w:t xml:space="preserve">. </w:t>
            </w:r>
            <w:r w:rsidRPr="00D21C6D">
              <w:rPr>
                <w:rFonts w:cstheme="minorHAnsi"/>
                <w:i/>
              </w:rPr>
              <w:t>Od organizma do stanice  – I</w:t>
            </w:r>
            <w:r>
              <w:rPr>
                <w:rFonts w:cstheme="minorHAnsi"/>
                <w:i/>
              </w:rPr>
              <w:t>II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 w14:paraId="413A5BA6" w14:textId="77777777" w:rsidR="00A17700" w:rsidRDefault="00A17700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76DAC3F8" w14:textId="77777777" w:rsidR="00A17700" w:rsidRDefault="00A17700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17700" w14:paraId="60E0C992" w14:textId="77777777" w:rsidTr="00481819">
        <w:trPr>
          <w:trHeight w:val="794"/>
        </w:trPr>
        <w:tc>
          <w:tcPr>
            <w:tcW w:w="1139" w:type="dxa"/>
            <w:vMerge/>
            <w:vAlign w:val="center"/>
          </w:tcPr>
          <w:p w14:paraId="40BD418B" w14:textId="77777777" w:rsidR="00A17700" w:rsidRDefault="00A17700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37885334" w14:textId="77777777" w:rsidR="00A17700" w:rsidRDefault="00A17700" w:rsidP="009D6FB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32</w:t>
            </w:r>
            <w:r w:rsidRPr="00771132">
              <w:rPr>
                <w:rFonts w:cstheme="minorHAnsi"/>
                <w:i/>
              </w:rPr>
              <w:t>.</w:t>
            </w:r>
            <w:r w:rsidRPr="00771132">
              <w:rPr>
                <w:rFonts w:cstheme="minorHAnsi"/>
                <w:i/>
                <w:iCs/>
              </w:rPr>
              <w:t xml:space="preserve"> </w:t>
            </w:r>
            <w:r w:rsidRPr="00771132">
              <w:rPr>
                <w:rFonts w:cstheme="minorHAnsi"/>
                <w:i/>
              </w:rPr>
              <w:t>Od organizma do stanice - IV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 w14:paraId="03ECC657" w14:textId="77777777" w:rsidR="00A17700" w:rsidRDefault="00A17700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2D819FEB" w14:textId="77777777" w:rsidR="00A17700" w:rsidRDefault="00A17700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17700" w14:paraId="7352F65B" w14:textId="77777777" w:rsidTr="00481819">
        <w:trPr>
          <w:trHeight w:val="794"/>
        </w:trPr>
        <w:tc>
          <w:tcPr>
            <w:tcW w:w="1139" w:type="dxa"/>
            <w:vMerge/>
            <w:vAlign w:val="center"/>
          </w:tcPr>
          <w:p w14:paraId="2AA1BFA8" w14:textId="77777777" w:rsidR="00A17700" w:rsidRDefault="00A17700" w:rsidP="009D6FB3">
            <w:pPr>
              <w:jc w:val="center"/>
            </w:pPr>
          </w:p>
        </w:tc>
        <w:tc>
          <w:tcPr>
            <w:tcW w:w="3574" w:type="dxa"/>
            <w:tcBorders>
              <w:top w:val="nil"/>
            </w:tcBorders>
            <w:vAlign w:val="center"/>
          </w:tcPr>
          <w:p w14:paraId="1A424CCD" w14:textId="77777777" w:rsidR="00A17700" w:rsidRDefault="00A17700" w:rsidP="009D6FB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  <w:color w:val="00B050"/>
              </w:rPr>
              <w:t>33</w:t>
            </w:r>
            <w:r w:rsidRPr="001F1D06">
              <w:rPr>
                <w:rFonts w:cstheme="minorHAnsi"/>
                <w:i/>
                <w:color w:val="00B050"/>
              </w:rPr>
              <w:t>.</w:t>
            </w:r>
            <w:r w:rsidRPr="001F1D06">
              <w:rPr>
                <w:rFonts w:cstheme="minorHAnsi"/>
                <w:i/>
                <w:iCs/>
                <w:color w:val="00B050"/>
              </w:rPr>
              <w:t xml:space="preserve"> </w:t>
            </w:r>
            <w:r w:rsidRPr="004977C6">
              <w:rPr>
                <w:rFonts w:cstheme="minorHAnsi"/>
                <w:i/>
                <w:color w:val="00B050"/>
              </w:rPr>
              <w:t>Sistematiziranje</w:t>
            </w:r>
            <w:r>
              <w:rPr>
                <w:rFonts w:cstheme="minorHAnsi"/>
                <w:i/>
                <w:color w:val="00B050"/>
              </w:rPr>
              <w:t xml:space="preserve"> teme</w:t>
            </w:r>
            <w:r w:rsidRPr="004977C6">
              <w:rPr>
                <w:rFonts w:cstheme="minorHAnsi"/>
                <w:i/>
                <w:color w:val="00B050"/>
              </w:rPr>
              <w:t>:</w:t>
            </w:r>
            <w:r>
              <w:rPr>
                <w:rFonts w:cstheme="minorHAnsi"/>
                <w:i/>
              </w:rPr>
              <w:t xml:space="preserve"> </w:t>
            </w:r>
            <w:r w:rsidRPr="001F1D06">
              <w:rPr>
                <w:rFonts w:cstheme="minorHAnsi"/>
                <w:i/>
              </w:rPr>
              <w:t>Od</w:t>
            </w:r>
            <w:r>
              <w:t xml:space="preserve"> </w:t>
            </w:r>
            <w:r w:rsidRPr="001F1D06">
              <w:rPr>
                <w:rFonts w:cstheme="minorHAnsi"/>
                <w:i/>
              </w:rPr>
              <w:t>organizma do stanice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 w14:paraId="7C8913DC" w14:textId="77777777" w:rsidR="00A17700" w:rsidRDefault="00A17700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31CBD263" w14:textId="77777777" w:rsidR="00A17700" w:rsidRDefault="00A17700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17700" w14:paraId="5F08A34B" w14:textId="77777777" w:rsidTr="00A2643A">
        <w:trPr>
          <w:trHeight w:val="461"/>
        </w:trPr>
        <w:tc>
          <w:tcPr>
            <w:tcW w:w="1139" w:type="dxa"/>
            <w:vMerge/>
            <w:vAlign w:val="center"/>
          </w:tcPr>
          <w:p w14:paraId="50C1EB75" w14:textId="77777777" w:rsidR="00A17700" w:rsidRDefault="00A17700" w:rsidP="009D6FB3">
            <w:pPr>
              <w:jc w:val="center"/>
            </w:pPr>
          </w:p>
        </w:tc>
        <w:tc>
          <w:tcPr>
            <w:tcW w:w="14596" w:type="dxa"/>
            <w:gridSpan w:val="3"/>
            <w:tcBorders>
              <w:top w:val="single" w:sz="4" w:space="0" w:color="auto"/>
            </w:tcBorders>
            <w:shd w:val="clear" w:color="auto" w:fill="008AF2"/>
            <w:vAlign w:val="center"/>
          </w:tcPr>
          <w:p w14:paraId="3A72BEA5" w14:textId="77777777" w:rsidR="00A17700" w:rsidRDefault="00A17700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A49A1">
              <w:rPr>
                <w:b/>
              </w:rPr>
              <w:t>CIKLUSI U PRIRODI</w:t>
            </w:r>
          </w:p>
        </w:tc>
      </w:tr>
      <w:tr w:rsidR="00A17700" w14:paraId="07BCB949" w14:textId="77777777" w:rsidTr="00481819">
        <w:trPr>
          <w:trHeight w:val="794"/>
        </w:trPr>
        <w:tc>
          <w:tcPr>
            <w:tcW w:w="1139" w:type="dxa"/>
            <w:vMerge/>
            <w:vAlign w:val="center"/>
          </w:tcPr>
          <w:p w14:paraId="696D6EE7" w14:textId="77777777" w:rsidR="00A17700" w:rsidRDefault="00A17700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26447B05" w14:textId="77777777" w:rsidR="00A17700" w:rsidRDefault="00A17700" w:rsidP="009D6FB3">
            <w:pPr>
              <w:rPr>
                <w:rFonts w:cstheme="minorHAnsi"/>
                <w:i/>
                <w:color w:val="00B050"/>
              </w:rPr>
            </w:pPr>
            <w:r>
              <w:rPr>
                <w:rFonts w:cstheme="minorHAnsi"/>
                <w:i/>
              </w:rPr>
              <w:t xml:space="preserve">34. </w:t>
            </w:r>
            <w:r w:rsidRPr="000843BF">
              <w:rPr>
                <w:rFonts w:cstheme="minorHAnsi"/>
                <w:i/>
              </w:rPr>
              <w:t>U krugu prirodnih pojava</w:t>
            </w:r>
            <w:r>
              <w:rPr>
                <w:rFonts w:cstheme="minorHAnsi"/>
                <w:i/>
              </w:rPr>
              <w:t xml:space="preserve"> –</w:t>
            </w:r>
            <w:r w:rsidRPr="000843BF">
              <w:rPr>
                <w:rFonts w:cstheme="minorHAnsi"/>
                <w:i/>
              </w:rPr>
              <w:t xml:space="preserve"> I</w:t>
            </w:r>
          </w:p>
        </w:tc>
        <w:tc>
          <w:tcPr>
            <w:tcW w:w="3394" w:type="dxa"/>
            <w:vMerge w:val="restart"/>
          </w:tcPr>
          <w:p w14:paraId="2C304642" w14:textId="77777777" w:rsidR="00481819" w:rsidRDefault="00481819" w:rsidP="007A1380">
            <w:pPr>
              <w:spacing w:line="276" w:lineRule="auto"/>
              <w:rPr>
                <w:b/>
                <w:color w:val="00B050"/>
                <w:sz w:val="20"/>
                <w:szCs w:val="18"/>
              </w:rPr>
            </w:pPr>
          </w:p>
          <w:p w14:paraId="53042AD7" w14:textId="77777777" w:rsidR="00A17700" w:rsidRDefault="00BB779E" w:rsidP="007A1380">
            <w:pPr>
              <w:spacing w:line="276" w:lineRule="auto"/>
              <w:rPr>
                <w:color w:val="00B050"/>
                <w:sz w:val="20"/>
                <w:szCs w:val="18"/>
              </w:rPr>
            </w:pPr>
            <w:r>
              <w:rPr>
                <w:b/>
                <w:color w:val="00B050"/>
                <w:sz w:val="20"/>
                <w:szCs w:val="18"/>
              </w:rPr>
              <w:t xml:space="preserve">OŠ PRI </w:t>
            </w:r>
            <w:r w:rsidR="00A17700" w:rsidRPr="007A1380">
              <w:rPr>
                <w:b/>
                <w:color w:val="00B050"/>
                <w:sz w:val="20"/>
                <w:szCs w:val="18"/>
              </w:rPr>
              <w:t>A.6.1.</w:t>
            </w:r>
            <w:r w:rsidR="00A17700" w:rsidRPr="007A1380">
              <w:rPr>
                <w:color w:val="00B050"/>
                <w:sz w:val="20"/>
                <w:szCs w:val="18"/>
              </w:rPr>
              <w:t xml:space="preserve"> OBJAŠNJAVA ORGANIZIRANOST PRIRODE USPOREĐUJUĆI CJELINU I SASTAVNE DIJELOVE</w:t>
            </w:r>
          </w:p>
          <w:p w14:paraId="61EC6447" w14:textId="77777777" w:rsidR="00A17700" w:rsidRDefault="00BB779E" w:rsidP="007A1380">
            <w:pPr>
              <w:spacing w:line="276" w:lineRule="auto"/>
              <w:rPr>
                <w:color w:val="00B050"/>
                <w:sz w:val="20"/>
                <w:szCs w:val="18"/>
              </w:rPr>
            </w:pPr>
            <w:r>
              <w:rPr>
                <w:b/>
                <w:color w:val="0070C0"/>
                <w:sz w:val="20"/>
                <w:szCs w:val="18"/>
              </w:rPr>
              <w:t xml:space="preserve">OŠ PRI </w:t>
            </w:r>
            <w:r w:rsidR="00A17700" w:rsidRPr="007A1380">
              <w:rPr>
                <w:b/>
                <w:color w:val="0070C0"/>
                <w:sz w:val="20"/>
                <w:szCs w:val="18"/>
              </w:rPr>
              <w:t>B.6.3.</w:t>
            </w:r>
            <w:r w:rsidR="00A17700" w:rsidRPr="007A1380">
              <w:rPr>
                <w:color w:val="0070C0"/>
                <w:sz w:val="20"/>
                <w:szCs w:val="18"/>
              </w:rPr>
              <w:t xml:space="preserve"> OBJAŠNJAVA ZNAČENJE CIKLUSA NA PRIMJERIMA IZ ŽIVE I NEŽIVE PRIRODE</w:t>
            </w:r>
          </w:p>
          <w:p w14:paraId="44CFE065" w14:textId="77777777" w:rsidR="00A17700" w:rsidRDefault="00BB779E" w:rsidP="007A1380">
            <w:pPr>
              <w:spacing w:line="276" w:lineRule="auto"/>
              <w:rPr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OŠ PRI </w:t>
            </w:r>
            <w:r w:rsidR="00A17700" w:rsidRPr="007A1380">
              <w:rPr>
                <w:b/>
                <w:color w:val="FF0000"/>
                <w:sz w:val="20"/>
              </w:rPr>
              <w:t>C.6.1.</w:t>
            </w:r>
            <w:r w:rsidR="00A17700" w:rsidRPr="007A1380">
              <w:rPr>
                <w:color w:val="FF0000"/>
                <w:sz w:val="20"/>
              </w:rPr>
              <w:t xml:space="preserve"> ANALIZIRA PRIJENOS I PRETVORBU ENERGIJE U ŽIVIM I NEŽIVIM SUSTAVIMA</w:t>
            </w:r>
          </w:p>
          <w:p w14:paraId="75E04C0B" w14:textId="77777777" w:rsidR="00481819" w:rsidRDefault="00481819" w:rsidP="007A1380">
            <w:pPr>
              <w:spacing w:line="276" w:lineRule="auto"/>
              <w:rPr>
                <w:color w:val="FF0000"/>
                <w:sz w:val="20"/>
              </w:rPr>
            </w:pPr>
          </w:p>
          <w:p w14:paraId="38D23B88" w14:textId="77777777" w:rsidR="00481819" w:rsidRPr="007A1380" w:rsidRDefault="00481819" w:rsidP="007A1380">
            <w:pPr>
              <w:spacing w:line="276" w:lineRule="auto"/>
              <w:rPr>
                <w:color w:val="FF0000"/>
                <w:sz w:val="20"/>
              </w:rPr>
            </w:pPr>
          </w:p>
          <w:p w14:paraId="74429BDB" w14:textId="77777777" w:rsidR="00A17700" w:rsidRPr="007A1380" w:rsidRDefault="00BB779E" w:rsidP="007A1380">
            <w:pPr>
              <w:spacing w:line="276" w:lineRule="auto"/>
              <w:rPr>
                <w:color w:val="7030A0"/>
                <w:sz w:val="20"/>
                <w:szCs w:val="18"/>
              </w:rPr>
            </w:pPr>
            <w:r>
              <w:rPr>
                <w:b/>
                <w:color w:val="7030A0"/>
                <w:sz w:val="20"/>
                <w:szCs w:val="18"/>
              </w:rPr>
              <w:t xml:space="preserve">OŠ PRI </w:t>
            </w:r>
            <w:r w:rsidR="00A17700" w:rsidRPr="007A1380">
              <w:rPr>
                <w:b/>
                <w:color w:val="7030A0"/>
                <w:sz w:val="20"/>
                <w:szCs w:val="18"/>
              </w:rPr>
              <w:t>D.6.1.</w:t>
            </w:r>
            <w:r w:rsidR="00A17700" w:rsidRPr="007A1380">
              <w:rPr>
                <w:color w:val="7030A0"/>
                <w:sz w:val="20"/>
                <w:szCs w:val="18"/>
              </w:rPr>
              <w:t xml:space="preserve"> TUMAČI UOČENE POJAVE, PROCESE I MEĐUODNOSE NA TEMELJU OPAŽANJA PRIRODE I JEDNOSTAVNIH ISTRAŽIVANJA</w:t>
            </w:r>
          </w:p>
          <w:p w14:paraId="3A621D64" w14:textId="77777777" w:rsidR="00A17700" w:rsidRDefault="00BB779E" w:rsidP="007A1380">
            <w:pPr>
              <w:rPr>
                <w:color w:val="00B050"/>
                <w:sz w:val="20"/>
                <w:szCs w:val="18"/>
              </w:rPr>
            </w:pPr>
            <w:r>
              <w:rPr>
                <w:b/>
                <w:color w:val="7030A0"/>
                <w:sz w:val="20"/>
                <w:szCs w:val="18"/>
              </w:rPr>
              <w:t xml:space="preserve">OŠ PRI </w:t>
            </w:r>
            <w:r w:rsidR="00A17700" w:rsidRPr="007A1380">
              <w:rPr>
                <w:b/>
                <w:color w:val="7030A0"/>
                <w:sz w:val="20"/>
                <w:szCs w:val="18"/>
              </w:rPr>
              <w:t>D.6.2.</w:t>
            </w:r>
            <w:r w:rsidR="00A17700" w:rsidRPr="007A1380">
              <w:rPr>
                <w:color w:val="7030A0"/>
                <w:sz w:val="20"/>
                <w:szCs w:val="18"/>
              </w:rPr>
              <w:t xml:space="preserve"> OBJAŠNJAVA OSNOVNE PRINCIPE ZNANOSTI TE ODNOSE ZNANOSTI, TEHNOLOGIJE I DRUŠTVENOGA NAPRETKA</w:t>
            </w:r>
          </w:p>
        </w:tc>
        <w:tc>
          <w:tcPr>
            <w:tcW w:w="7628" w:type="dxa"/>
            <w:vMerge w:val="restart"/>
          </w:tcPr>
          <w:p w14:paraId="610E507B" w14:textId="77777777" w:rsidR="00481819" w:rsidRDefault="00481819" w:rsidP="00347389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  <w:p w14:paraId="7D325FA3" w14:textId="77777777" w:rsidR="00A17700" w:rsidRDefault="00A17700" w:rsidP="00347389">
            <w:pPr>
              <w:spacing w:line="276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47389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Hrvatski jezik</w:t>
            </w:r>
            <w:r w:rsidRPr="00347389">
              <w:rPr>
                <w:rFonts w:eastAsia="Times New Roman" w:cstheme="minorHAnsi"/>
                <w:sz w:val="18"/>
                <w:szCs w:val="18"/>
                <w:lang w:eastAsia="hr-HR"/>
              </w:rPr>
              <w:t> </w:t>
            </w:r>
          </w:p>
          <w:p w14:paraId="108BF212" w14:textId="77777777" w:rsidR="00A17700" w:rsidRPr="00347389" w:rsidRDefault="00A17700" w:rsidP="00347389">
            <w:pPr>
              <w:shd w:val="clear" w:color="auto" w:fill="FFFFFF"/>
              <w:spacing w:after="48"/>
              <w:textAlignment w:val="baseline"/>
              <w:rPr>
                <w:rFonts w:ascii="Calibri" w:eastAsia="Calibri" w:hAnsi="Calibri" w:cs="Calibri"/>
                <w:sz w:val="18"/>
                <w:szCs w:val="17"/>
                <w:lang w:eastAsia="hr-HR"/>
              </w:rPr>
            </w:pPr>
            <w:r w:rsidRPr="00347389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OŠ HJ A.6.3., OŠ HJ A.6.1., OŠ HJ A.6.2., OŠ HJ B.6.1- čitanje teksta, uspoređivanje podataka prema važnosti, sažimanje podataka u bilješke i objašnjavanje značenja teksta, obrazlaganje vlastitih stavova u vezi s pročitanim tekstom</w:t>
            </w:r>
          </w:p>
          <w:p w14:paraId="63D247C5" w14:textId="77777777" w:rsidR="00A17700" w:rsidRPr="00347389" w:rsidRDefault="00A17700" w:rsidP="00347389">
            <w:pPr>
              <w:spacing w:line="276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47389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Likovna kultura</w:t>
            </w:r>
            <w:r w:rsidRPr="00347389">
              <w:rPr>
                <w:rFonts w:eastAsia="Times New Roman" w:cstheme="minorHAnsi"/>
                <w:sz w:val="18"/>
                <w:szCs w:val="18"/>
                <w:lang w:eastAsia="hr-HR"/>
              </w:rPr>
              <w:t> </w:t>
            </w:r>
          </w:p>
          <w:p w14:paraId="1518495B" w14:textId="77777777" w:rsidR="00A17700" w:rsidRPr="00A17700" w:rsidRDefault="00A17700" w:rsidP="00A2643A">
            <w:pPr>
              <w:shd w:val="clear" w:color="auto" w:fill="FFFFFF"/>
              <w:textAlignment w:val="baseline"/>
              <w:rPr>
                <w:rFonts w:ascii="Calibri" w:eastAsia="Calibri" w:hAnsi="Calibri" w:cs="Calibri"/>
                <w:sz w:val="18"/>
                <w:szCs w:val="17"/>
                <w:lang w:eastAsia="hr-HR"/>
              </w:rPr>
            </w:pPr>
            <w:r w:rsidRPr="00347389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OŠ LK A.6.1., OŠ LK C.6.1. - istraživanje i interpretacija različitih sadržaja uz oblikovanje ideja i njihovo izražavanje korištenjem likovnog i vizualnog jezika, ispitivanje utjecaja prostornoga oblikovanja </w:t>
            </w:r>
          </w:p>
          <w:p w14:paraId="5FC2D40A" w14:textId="77777777" w:rsidR="00A17700" w:rsidRPr="00347389" w:rsidRDefault="00A17700" w:rsidP="00A2643A">
            <w:pPr>
              <w:shd w:val="clear" w:color="auto" w:fill="FFFFFF"/>
              <w:textAlignment w:val="baseline"/>
              <w:rPr>
                <w:rFonts w:ascii="Calibri" w:eastAsia="Calibri" w:hAnsi="Calibri" w:cs="Calibri"/>
                <w:sz w:val="18"/>
                <w:szCs w:val="17"/>
                <w:lang w:eastAsia="hr-HR"/>
              </w:rPr>
            </w:pPr>
            <w:r w:rsidRPr="00347389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okoline na vlastiti život</w:t>
            </w:r>
          </w:p>
          <w:p w14:paraId="504D7560" w14:textId="77777777" w:rsidR="00A2643A" w:rsidRDefault="00A17700" w:rsidP="00481819">
            <w:pPr>
              <w:spacing w:line="276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47389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Informatika</w:t>
            </w:r>
            <w:r w:rsidRPr="00347389">
              <w:rPr>
                <w:rFonts w:eastAsia="Times New Roman" w:cstheme="minorHAnsi"/>
                <w:sz w:val="18"/>
                <w:szCs w:val="18"/>
                <w:lang w:eastAsia="hr-HR"/>
              </w:rPr>
              <w:t> </w:t>
            </w:r>
          </w:p>
          <w:p w14:paraId="469CB360" w14:textId="77777777" w:rsidR="00A17700" w:rsidRPr="00347389" w:rsidRDefault="00A17700" w:rsidP="00A2643A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47389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C. 6.2., C. 6.3., D. 6.3.  - korištenje online pohrane podataka i primjerenih programa kao potpore u učenju i istraživanju , suradnja s drugim učenicima u stvaranju online sadržaja, pronalazak mrežne zajednice učenja </w:t>
            </w:r>
          </w:p>
          <w:p w14:paraId="049A3901" w14:textId="77777777" w:rsidR="00A2643A" w:rsidRDefault="00A2643A" w:rsidP="00481819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  <w:p w14:paraId="2B8987A6" w14:textId="77777777" w:rsidR="00481819" w:rsidRPr="00347389" w:rsidRDefault="00481819" w:rsidP="00481819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47389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Matematika</w:t>
            </w:r>
          </w:p>
          <w:p w14:paraId="5625AC31" w14:textId="77777777" w:rsidR="00481819" w:rsidRPr="00347389" w:rsidRDefault="00481819" w:rsidP="00481819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47389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MAT OŠ E.6.1.</w:t>
            </w:r>
            <w:r w:rsidRPr="0034738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- </w:t>
            </w:r>
            <w:r w:rsidRPr="00347389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prikazivanje podataka tablično te linijskim i stupčastim dijagramom frekvencija</w:t>
            </w:r>
          </w:p>
          <w:p w14:paraId="7E4BB92D" w14:textId="77777777" w:rsidR="00A17700" w:rsidRPr="00347389" w:rsidRDefault="00A17700" w:rsidP="00347389">
            <w:pPr>
              <w:spacing w:line="259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7"/>
                <w:lang w:eastAsia="hr-HR"/>
              </w:rPr>
            </w:pPr>
            <w:r w:rsidRPr="00347389">
              <w:rPr>
                <w:rFonts w:eastAsia="Times New Roman" w:cstheme="minorHAnsi"/>
                <w:b/>
                <w:bCs/>
                <w:sz w:val="18"/>
                <w:szCs w:val="16"/>
                <w:lang w:eastAsia="hr-HR"/>
              </w:rPr>
              <w:t>Geografija</w:t>
            </w:r>
          </w:p>
          <w:p w14:paraId="3A0BEA56" w14:textId="77777777" w:rsidR="00A17700" w:rsidRDefault="00BB779E" w:rsidP="00347389">
            <w:pPr>
              <w:shd w:val="clear" w:color="auto" w:fill="FFFFFF"/>
              <w:spacing w:after="48"/>
              <w:textAlignment w:val="baseline"/>
              <w:rPr>
                <w:rFonts w:ascii="Calibri" w:eastAsia="Calibri" w:hAnsi="Calibri" w:cs="Calibri"/>
                <w:sz w:val="18"/>
                <w:szCs w:val="17"/>
                <w:lang w:eastAsia="hr-HR"/>
              </w:rPr>
            </w:pPr>
            <w:r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GEO</w:t>
            </w:r>
            <w:r w:rsidR="002A3B44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 OŠ</w:t>
            </w:r>
            <w:r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 </w:t>
            </w:r>
            <w:r w:rsidR="00A17700" w:rsidRPr="00347389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B.6.5., </w:t>
            </w:r>
            <w:r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GEO</w:t>
            </w:r>
            <w:r w:rsidR="002A3B44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 OŠ</w:t>
            </w:r>
            <w:r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 </w:t>
            </w:r>
            <w:r w:rsidR="00A17700" w:rsidRPr="00347389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B.6.6.  –  </w:t>
            </w:r>
            <w:r w:rsidR="00A17700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opisivanje atmosfere i vremena, objašnjavanje najvažnijih klimatskih elemenata</w:t>
            </w:r>
            <w:r w:rsidR="00A17700" w:rsidRPr="00347389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, prikuplja</w:t>
            </w:r>
            <w:r w:rsidR="00A17700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nje i analiza podataka o vremenu te obrazlaganje</w:t>
            </w:r>
            <w:r w:rsidR="00A17700" w:rsidRPr="00347389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 važnost</w:t>
            </w:r>
            <w:r w:rsidR="00A17700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i</w:t>
            </w:r>
            <w:r w:rsidR="00A17700" w:rsidRPr="00347389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 vremenske prognoze, </w:t>
            </w:r>
            <w:r w:rsidR="00A17700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opisivanje revoluciju Zemlje, objašnjavanje</w:t>
            </w:r>
            <w:r w:rsidR="00A17700" w:rsidRPr="00347389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 trajanje i posljedice revolucije i nagnutosti Zemljine osi te </w:t>
            </w:r>
            <w:r w:rsidR="00A17700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njihov utjecaj na klimu, opisivanje</w:t>
            </w:r>
            <w:r w:rsidR="00A17700" w:rsidRPr="00347389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 obilježja godišnjih doba prostora u kojemu živi</w:t>
            </w:r>
          </w:p>
          <w:p w14:paraId="7629A9CC" w14:textId="77777777" w:rsidR="00A17700" w:rsidRPr="00945585" w:rsidRDefault="00A17700" w:rsidP="00347389">
            <w:pPr>
              <w:spacing w:line="259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8"/>
                <w:szCs w:val="17"/>
                <w:lang w:eastAsia="hr-HR"/>
              </w:rPr>
            </w:pPr>
            <w:r w:rsidRPr="00945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8"/>
                <w:szCs w:val="17"/>
                <w:lang w:eastAsia="hr-HR"/>
              </w:rPr>
              <w:t>Učiti kako učiti</w:t>
            </w:r>
          </w:p>
          <w:p w14:paraId="3763FF08" w14:textId="77777777" w:rsidR="00A17700" w:rsidRDefault="00A17700" w:rsidP="00347389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18"/>
                <w:szCs w:val="17"/>
              </w:rPr>
            </w:pPr>
            <w:r w:rsidRPr="00347389">
              <w:rPr>
                <w:sz w:val="18"/>
                <w:szCs w:val="18"/>
              </w:rPr>
              <w:t>uku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 A.3.1., </w:t>
            </w:r>
            <w:r w:rsidRPr="00347389">
              <w:rPr>
                <w:sz w:val="18"/>
                <w:szCs w:val="18"/>
              </w:rPr>
              <w:t>uku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 A.3.2.,</w:t>
            </w:r>
            <w:r w:rsidRPr="00347389">
              <w:rPr>
                <w:sz w:val="18"/>
                <w:szCs w:val="18"/>
              </w:rPr>
              <w:t xml:space="preserve"> uku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 A.3.3., </w:t>
            </w:r>
            <w:r w:rsidRPr="00347389">
              <w:rPr>
                <w:sz w:val="18"/>
                <w:szCs w:val="18"/>
              </w:rPr>
              <w:t>uku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 A.3.4., </w:t>
            </w:r>
            <w:r w:rsidRPr="00347389">
              <w:rPr>
                <w:sz w:val="18"/>
                <w:szCs w:val="18"/>
              </w:rPr>
              <w:t>uku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 B.3.1.,</w:t>
            </w:r>
            <w:r w:rsidRPr="00347389">
              <w:rPr>
                <w:sz w:val="18"/>
                <w:szCs w:val="18"/>
              </w:rPr>
              <w:t xml:space="preserve"> uku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 B.3.2., </w:t>
            </w:r>
            <w:r w:rsidRPr="00347389">
              <w:rPr>
                <w:sz w:val="18"/>
                <w:szCs w:val="18"/>
              </w:rPr>
              <w:t>uku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 B.3.4.,</w:t>
            </w:r>
            <w:r w:rsidRPr="00347389">
              <w:rPr>
                <w:sz w:val="18"/>
                <w:szCs w:val="18"/>
              </w:rPr>
              <w:t xml:space="preserve"> uku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 C.3.1.,</w:t>
            </w:r>
            <w:r w:rsidRPr="00347389">
              <w:rPr>
                <w:sz w:val="18"/>
                <w:szCs w:val="18"/>
              </w:rPr>
              <w:t xml:space="preserve"> uku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 C.3.3., </w:t>
            </w:r>
            <w:r w:rsidRPr="00347389">
              <w:rPr>
                <w:sz w:val="18"/>
                <w:szCs w:val="18"/>
              </w:rPr>
              <w:t>uku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 D.3.1., </w:t>
            </w:r>
            <w:r w:rsidRPr="00347389">
              <w:rPr>
                <w:sz w:val="18"/>
                <w:szCs w:val="18"/>
              </w:rPr>
              <w:t>uku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 D.3.2. - samostalno traženje novih informacija iz različitih izvora, korištenje različitih strategija učenja i njihova primjena u ostvarivanju ciljeva učenja, samovrednovanje procesa učenja i procjena ostvarenog napretka te na temelju toga planiranje budućeg učenja, objašnjavanje vrijednosti učenja za svoj život, ostvarivanje dobre komunikacije s drugima, uspješna suradnja  u različitim situacijama te spremnost za traženje i ponuditi pomoći</w:t>
            </w:r>
          </w:p>
          <w:p w14:paraId="123B9C91" w14:textId="77777777" w:rsidR="00A17700" w:rsidRPr="00347389" w:rsidRDefault="00A17700" w:rsidP="00347389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18"/>
                <w:szCs w:val="17"/>
              </w:rPr>
            </w:pPr>
            <w:r w:rsidRPr="00945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8"/>
                <w:szCs w:val="17"/>
                <w:lang w:eastAsia="hr-HR"/>
              </w:rPr>
              <w:t>Zdravlje</w:t>
            </w:r>
            <w:r w:rsidRPr="00347389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7"/>
                <w:lang w:eastAsia="hr-HR"/>
              </w:rPr>
              <w:t> </w:t>
            </w:r>
            <w:r w:rsidRPr="00347389">
              <w:rPr>
                <w:rFonts w:ascii="Calibri" w:eastAsia="Times New Roman" w:hAnsi="Calibri" w:cs="Calibri"/>
                <w:color w:val="0070C0"/>
                <w:sz w:val="18"/>
                <w:szCs w:val="17"/>
                <w:lang w:eastAsia="hr-HR"/>
              </w:rPr>
              <w:t> </w:t>
            </w:r>
          </w:p>
          <w:p w14:paraId="13F2252B" w14:textId="77777777" w:rsidR="00A17700" w:rsidRPr="00347389" w:rsidRDefault="00A17700" w:rsidP="00347389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47389">
              <w:rPr>
                <w:rFonts w:ascii="Calibri" w:eastAsia="Calibri" w:hAnsi="Calibri" w:cs="Calibri"/>
                <w:sz w:val="18"/>
                <w:szCs w:val="17"/>
              </w:rPr>
              <w:t>A.3.1.A, A.3.1.B,  B.3.1.A, B.3.1.B, B.3.2.A, B.3.3.A</w:t>
            </w:r>
            <w:r w:rsidRPr="0034738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>- pravilno organiziranje vremena za rad i odmor, prepoznavanje važnosti brige o zdravlju i održavanju osobne higijene, prepoznavanje vršnjačkog pritiska i razlikovanje različitih načina komunikacije i ponašanja, prepoznavanje utjecaja razvojnih promjena na emocije te povezivanje samopoštivanja s rizičnim ponašanjima</w:t>
            </w:r>
          </w:p>
          <w:p w14:paraId="4B88A8D4" w14:textId="77777777" w:rsidR="00A17700" w:rsidRPr="00945585" w:rsidRDefault="00A17700" w:rsidP="00347389">
            <w:pPr>
              <w:spacing w:line="259" w:lineRule="auto"/>
              <w:textAlignment w:val="baseline"/>
              <w:rPr>
                <w:rFonts w:ascii="Calibri" w:eastAsia="Times New Roman" w:hAnsi="Calibri" w:cs="Calibri"/>
                <w:color w:val="4F6228" w:themeColor="accent3" w:themeShade="80"/>
                <w:sz w:val="18"/>
                <w:szCs w:val="17"/>
                <w:lang w:eastAsia="hr-HR"/>
              </w:rPr>
            </w:pPr>
            <w:r w:rsidRPr="00945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8"/>
                <w:szCs w:val="17"/>
                <w:lang w:eastAsia="hr-HR"/>
              </w:rPr>
              <w:t>Održivi razvoj</w:t>
            </w:r>
            <w:r w:rsidRPr="00945585">
              <w:rPr>
                <w:rFonts w:ascii="Calibri" w:eastAsia="Times New Roman" w:hAnsi="Calibri" w:cs="Calibri"/>
                <w:color w:val="4F6228" w:themeColor="accent3" w:themeShade="80"/>
                <w:sz w:val="18"/>
                <w:szCs w:val="17"/>
                <w:lang w:eastAsia="hr-HR"/>
              </w:rPr>
              <w:t> </w:t>
            </w:r>
          </w:p>
          <w:p w14:paraId="54C1AE6C" w14:textId="77777777" w:rsidR="00A17700" w:rsidRPr="00347389" w:rsidRDefault="00A17700" w:rsidP="00347389">
            <w:pPr>
              <w:spacing w:line="259" w:lineRule="auto"/>
              <w:textAlignment w:val="baseline"/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</w:pPr>
            <w:r w:rsidRPr="00347389">
              <w:rPr>
                <w:rFonts w:ascii="Calibri" w:eastAsia="Calibri" w:hAnsi="Calibri" w:cs="Calibri"/>
                <w:sz w:val="18"/>
                <w:szCs w:val="17"/>
              </w:rPr>
              <w:t>odr C.3.1., odr C.3.4.</w:t>
            </w:r>
            <w:r w:rsidRPr="00347389"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>- objašnjavanje kako stanje u okolišu utječe na dobrobit, procjenjivanje važnost pravednosti u društvu</w:t>
            </w:r>
          </w:p>
          <w:p w14:paraId="254D442C" w14:textId="77777777" w:rsidR="00A17700" w:rsidRPr="00945585" w:rsidRDefault="00A17700" w:rsidP="00347389">
            <w:pPr>
              <w:spacing w:line="259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8"/>
                <w:szCs w:val="17"/>
                <w:lang w:eastAsia="hr-HR"/>
              </w:rPr>
            </w:pPr>
            <w:r w:rsidRPr="00945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8"/>
                <w:szCs w:val="17"/>
                <w:lang w:eastAsia="hr-HR"/>
              </w:rPr>
              <w:t>Uporaba informacijsko – komunikacijske tehnologije</w:t>
            </w:r>
          </w:p>
          <w:p w14:paraId="203D04C8" w14:textId="77777777" w:rsidR="00A17700" w:rsidRPr="00347389" w:rsidRDefault="00A17700" w:rsidP="00347389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18"/>
                <w:szCs w:val="17"/>
              </w:rPr>
            </w:pPr>
            <w:r w:rsidRPr="00347389">
              <w:rPr>
                <w:rFonts w:ascii="Calibri" w:eastAsia="Times New Roman" w:hAnsi="Calibri" w:cs="Calibri"/>
                <w:iCs/>
                <w:sz w:val="18"/>
                <w:lang w:eastAsia="hr-HR"/>
              </w:rPr>
              <w:t xml:space="preserve">ikt 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>A.3.1.,</w:t>
            </w:r>
            <w:r w:rsidRPr="00347389">
              <w:rPr>
                <w:rFonts w:ascii="Calibri" w:eastAsia="Times New Roman" w:hAnsi="Calibri" w:cs="Calibri"/>
                <w:iCs/>
                <w:sz w:val="18"/>
                <w:lang w:eastAsia="hr-HR"/>
              </w:rPr>
              <w:t xml:space="preserve"> ikt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 A.3.2., </w:t>
            </w:r>
            <w:r w:rsidRPr="00347389">
              <w:rPr>
                <w:rFonts w:ascii="Calibri" w:eastAsia="Times New Roman" w:hAnsi="Calibri" w:cs="Calibri"/>
                <w:iCs/>
                <w:sz w:val="18"/>
                <w:lang w:eastAsia="hr-HR"/>
              </w:rPr>
              <w:t xml:space="preserve">ikt 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A.3.3., </w:t>
            </w:r>
            <w:r w:rsidRPr="00347389">
              <w:rPr>
                <w:rFonts w:ascii="Calibri" w:eastAsia="Times New Roman" w:hAnsi="Calibri" w:cs="Calibri"/>
                <w:iCs/>
                <w:sz w:val="18"/>
                <w:lang w:eastAsia="hr-HR"/>
              </w:rPr>
              <w:t xml:space="preserve">ikt 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B.3.1., </w:t>
            </w:r>
            <w:r w:rsidRPr="00347389">
              <w:rPr>
                <w:rFonts w:ascii="Calibri" w:eastAsia="Times New Roman" w:hAnsi="Calibri" w:cs="Calibri"/>
                <w:iCs/>
                <w:sz w:val="18"/>
                <w:lang w:eastAsia="hr-HR"/>
              </w:rPr>
              <w:t xml:space="preserve">ikt 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B.3.2., </w:t>
            </w:r>
            <w:r w:rsidRPr="00347389">
              <w:rPr>
                <w:rFonts w:ascii="Calibri" w:eastAsia="Times New Roman" w:hAnsi="Calibri" w:cs="Calibri"/>
                <w:iCs/>
                <w:sz w:val="18"/>
                <w:lang w:eastAsia="hr-HR"/>
              </w:rPr>
              <w:t xml:space="preserve">ikt 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B.3.3., </w:t>
            </w:r>
            <w:r w:rsidRPr="00347389">
              <w:rPr>
                <w:rFonts w:ascii="Calibri" w:eastAsia="Times New Roman" w:hAnsi="Calibri" w:cs="Calibri"/>
                <w:iCs/>
                <w:sz w:val="18"/>
                <w:lang w:eastAsia="hr-HR"/>
              </w:rPr>
              <w:t xml:space="preserve">ikt 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>C.3.1.,</w:t>
            </w:r>
            <w:r w:rsidRPr="00347389">
              <w:rPr>
                <w:rFonts w:ascii="Calibri" w:eastAsia="Times New Roman" w:hAnsi="Calibri" w:cs="Calibri"/>
                <w:iCs/>
                <w:sz w:val="18"/>
                <w:lang w:eastAsia="hr-HR"/>
              </w:rPr>
              <w:t xml:space="preserve"> ikt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 C.3.2., </w:t>
            </w:r>
            <w:r w:rsidRPr="00347389">
              <w:rPr>
                <w:rFonts w:ascii="Calibri" w:eastAsia="Times New Roman" w:hAnsi="Calibri" w:cs="Calibri"/>
                <w:iCs/>
                <w:sz w:val="18"/>
                <w:lang w:eastAsia="hr-HR"/>
              </w:rPr>
              <w:t xml:space="preserve">ikt 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>C.3.3.,</w:t>
            </w:r>
            <w:r w:rsidRPr="00347389">
              <w:rPr>
                <w:rFonts w:ascii="Calibri" w:eastAsia="Times New Roman" w:hAnsi="Calibri" w:cs="Calibri"/>
                <w:iCs/>
                <w:sz w:val="18"/>
                <w:lang w:eastAsia="hr-HR"/>
              </w:rPr>
              <w:t xml:space="preserve"> ikt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 C.3.4., </w:t>
            </w:r>
            <w:r w:rsidRPr="00347389">
              <w:rPr>
                <w:rFonts w:ascii="Calibri" w:eastAsia="Times New Roman" w:hAnsi="Calibri" w:cs="Calibri"/>
                <w:iCs/>
                <w:sz w:val="18"/>
                <w:lang w:eastAsia="hr-HR"/>
              </w:rPr>
              <w:t xml:space="preserve">ikt 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D.3.1.  - samostalno odabiranje i korištenje raznim uređajima i programima odgovarajuće digitalne 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lastRenderedPageBreak/>
              <w:t>tehnologije, samostalno provođenje jednostavnih istraživanja radi rješavanja problema i pretraživanja informacija u digitalnome okružju, odgovorno upravljanje prikupljenim informacijama</w:t>
            </w:r>
          </w:p>
          <w:p w14:paraId="5FED3A5B" w14:textId="77777777" w:rsidR="00A17700" w:rsidRPr="00945585" w:rsidRDefault="00A17700" w:rsidP="00347389">
            <w:pPr>
              <w:spacing w:line="259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8"/>
                <w:szCs w:val="17"/>
                <w:lang w:eastAsia="hr-HR"/>
              </w:rPr>
            </w:pPr>
            <w:r w:rsidRPr="00945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8"/>
                <w:szCs w:val="17"/>
                <w:lang w:eastAsia="hr-HR"/>
              </w:rPr>
              <w:t>Građanski odgoj </w:t>
            </w:r>
          </w:p>
          <w:p w14:paraId="2AE49CC3" w14:textId="77777777" w:rsidR="00A17700" w:rsidRDefault="00A17700" w:rsidP="00347389">
            <w:pPr>
              <w:shd w:val="clear" w:color="auto" w:fill="FFFFFF"/>
              <w:spacing w:after="48"/>
              <w:textAlignment w:val="baseline"/>
              <w:rPr>
                <w:rFonts w:ascii="Calibri" w:eastAsia="Calibri" w:hAnsi="Calibri" w:cs="Calibri"/>
                <w:sz w:val="18"/>
                <w:szCs w:val="17"/>
              </w:rPr>
            </w:pPr>
            <w:r w:rsidRPr="00347389">
              <w:rPr>
                <w:rFonts w:ascii="Calibri" w:eastAsia="Times New Roman" w:hAnsi="Calibri" w:cs="Calibri"/>
                <w:iCs/>
                <w:sz w:val="18"/>
                <w:lang w:eastAsia="hr-HR"/>
              </w:rPr>
              <w:t>goo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 A.3.1., </w:t>
            </w:r>
            <w:r w:rsidRPr="00347389">
              <w:rPr>
                <w:rFonts w:ascii="Times New Roman" w:eastAsia="Times New Roman" w:hAnsi="Times New Roman" w:cs="Calibri"/>
                <w:sz w:val="18"/>
                <w:szCs w:val="18"/>
                <w:lang w:eastAsia="hr-HR"/>
              </w:rPr>
              <w:t>goo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 A.3.3., </w:t>
            </w:r>
            <w:r w:rsidRPr="00347389">
              <w:rPr>
                <w:rFonts w:ascii="Times New Roman" w:eastAsia="Times New Roman" w:hAnsi="Times New Roman" w:cs="Calibri"/>
                <w:sz w:val="18"/>
                <w:szCs w:val="18"/>
                <w:lang w:eastAsia="hr-HR"/>
              </w:rPr>
              <w:t>goo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 A.3.5., </w:t>
            </w:r>
            <w:r w:rsidRPr="00347389">
              <w:rPr>
                <w:rFonts w:ascii="Times New Roman" w:eastAsia="Times New Roman" w:hAnsi="Times New Roman" w:cs="Calibri"/>
                <w:sz w:val="18"/>
                <w:szCs w:val="18"/>
                <w:lang w:eastAsia="hr-HR"/>
              </w:rPr>
              <w:t>goo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 C.3.3. - promišljanje o razvoju ljudskih prava i njihovo promicanje, promicanje ravnopravnosti spolova, promicanje kvalitete života u lokalnoj zajednici</w:t>
            </w:r>
          </w:p>
          <w:p w14:paraId="1F5EA74E" w14:textId="77777777" w:rsidR="00A17700" w:rsidRPr="00945585" w:rsidRDefault="00A17700" w:rsidP="00347389">
            <w:pPr>
              <w:spacing w:line="259" w:lineRule="auto"/>
              <w:textAlignment w:val="baseline"/>
              <w:rPr>
                <w:rFonts w:ascii="Minion Pro" w:hAnsi="Minion Pro"/>
                <w:color w:val="4F6228" w:themeColor="accent3" w:themeShade="80"/>
                <w:sz w:val="18"/>
                <w:szCs w:val="18"/>
                <w:shd w:val="clear" w:color="auto" w:fill="FFFFFF"/>
              </w:rPr>
            </w:pPr>
            <w:r w:rsidRPr="00945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8"/>
                <w:szCs w:val="17"/>
                <w:lang w:eastAsia="hr-HR"/>
              </w:rPr>
              <w:t>Osobni i socijalni razvoj</w:t>
            </w:r>
            <w:r w:rsidRPr="00945585">
              <w:rPr>
                <w:rFonts w:ascii="Calibri" w:eastAsia="Times New Roman" w:hAnsi="Calibri" w:cs="Calibri"/>
                <w:color w:val="4F6228" w:themeColor="accent3" w:themeShade="80"/>
                <w:sz w:val="18"/>
                <w:szCs w:val="17"/>
                <w:lang w:eastAsia="hr-HR"/>
              </w:rPr>
              <w:t> </w:t>
            </w:r>
          </w:p>
          <w:p w14:paraId="0D45133C" w14:textId="77777777" w:rsidR="00A17700" w:rsidRPr="00347389" w:rsidRDefault="00A17700" w:rsidP="00347389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18"/>
                <w:szCs w:val="17"/>
              </w:rPr>
            </w:pPr>
            <w:r w:rsidRPr="00347389">
              <w:rPr>
                <w:rFonts w:cs="Calibri"/>
                <w:sz w:val="18"/>
                <w:szCs w:val="18"/>
              </w:rPr>
              <w:t>osr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 A.3.1., </w:t>
            </w:r>
            <w:r w:rsidRPr="00347389">
              <w:rPr>
                <w:rFonts w:cs="Calibri"/>
                <w:sz w:val="18"/>
                <w:szCs w:val="18"/>
              </w:rPr>
              <w:t>osr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 A.3.2., </w:t>
            </w:r>
            <w:r w:rsidRPr="00347389">
              <w:rPr>
                <w:rFonts w:cs="Calibri"/>
                <w:sz w:val="18"/>
                <w:szCs w:val="18"/>
              </w:rPr>
              <w:t>osr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 B.3.1., </w:t>
            </w:r>
            <w:r w:rsidRPr="00347389">
              <w:rPr>
                <w:rFonts w:cs="Calibri"/>
                <w:sz w:val="18"/>
                <w:szCs w:val="18"/>
              </w:rPr>
              <w:t>osr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 B.3.2.,</w:t>
            </w:r>
            <w:r w:rsidRPr="00347389">
              <w:rPr>
                <w:rFonts w:cs="Calibri"/>
                <w:sz w:val="18"/>
                <w:szCs w:val="18"/>
              </w:rPr>
              <w:t xml:space="preserve"> osr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 B.3.3.,</w:t>
            </w:r>
            <w:r w:rsidRPr="00347389">
              <w:rPr>
                <w:rFonts w:cs="Calibri"/>
                <w:sz w:val="18"/>
                <w:szCs w:val="18"/>
              </w:rPr>
              <w:t xml:space="preserve"> osr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 B.3.4., </w:t>
            </w:r>
            <w:r w:rsidRPr="00347389">
              <w:rPr>
                <w:rFonts w:cs="Calibri"/>
                <w:sz w:val="18"/>
                <w:szCs w:val="18"/>
              </w:rPr>
              <w:t>osr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 C.3.1. - razvijanje slike o sebi te upravljanje vlastitim emocijama i ponašanjem, razvijanje komunikacijskih vještina uvažavajući potrebe i osjećaje drugih, razvijanje strategija rješavanja sukoba, suradničko učenje i rad u timu, razlikovanje sigurnih od rizičnih situacija i razvijanje osnovne strategije samozaštite</w:t>
            </w:r>
          </w:p>
          <w:p w14:paraId="2DFFAB9B" w14:textId="77777777" w:rsidR="00A17700" w:rsidRPr="00945585" w:rsidRDefault="00A17700" w:rsidP="00347389">
            <w:pPr>
              <w:spacing w:line="259" w:lineRule="auto"/>
              <w:textAlignment w:val="baseline"/>
              <w:rPr>
                <w:rFonts w:ascii="Calibri" w:eastAsia="Calibri" w:hAnsi="Calibri" w:cs="Calibri"/>
                <w:color w:val="4F6228" w:themeColor="accent3" w:themeShade="80"/>
                <w:sz w:val="18"/>
                <w:szCs w:val="17"/>
              </w:rPr>
            </w:pPr>
            <w:r w:rsidRPr="00945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8"/>
                <w:szCs w:val="17"/>
                <w:lang w:eastAsia="hr-HR"/>
              </w:rPr>
              <w:t>Poduzetništvo</w:t>
            </w:r>
            <w:r w:rsidRPr="00945585">
              <w:rPr>
                <w:rFonts w:ascii="Calibri" w:eastAsia="Times New Roman" w:hAnsi="Calibri" w:cs="Calibri"/>
                <w:color w:val="4F6228" w:themeColor="accent3" w:themeShade="80"/>
                <w:sz w:val="18"/>
                <w:szCs w:val="17"/>
                <w:lang w:eastAsia="hr-HR"/>
              </w:rPr>
              <w:t> </w:t>
            </w:r>
          </w:p>
          <w:p w14:paraId="446725BC" w14:textId="77777777" w:rsidR="00A17700" w:rsidRPr="00347389" w:rsidRDefault="00A17700" w:rsidP="00347389">
            <w:pPr>
              <w:shd w:val="clear" w:color="auto" w:fill="FFFFFF"/>
              <w:spacing w:after="48"/>
              <w:textAlignment w:val="baseline"/>
              <w:rPr>
                <w:rFonts w:ascii="Calibri" w:eastAsia="Calibri" w:hAnsi="Calibri" w:cs="Calibri"/>
                <w:sz w:val="18"/>
                <w:szCs w:val="17"/>
                <w:lang w:eastAsia="hr-HR"/>
              </w:rPr>
            </w:pPr>
            <w:r w:rsidRPr="00347389">
              <w:rPr>
                <w:rFonts w:cs="Calibri"/>
                <w:sz w:val="18"/>
                <w:szCs w:val="18"/>
              </w:rPr>
              <w:t>pod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 A.3.1.,  </w:t>
            </w:r>
            <w:r w:rsidRPr="00347389">
              <w:rPr>
                <w:rFonts w:cs="Calibri"/>
                <w:sz w:val="18"/>
                <w:szCs w:val="18"/>
              </w:rPr>
              <w:t>pod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 A.3.2., </w:t>
            </w:r>
            <w:r w:rsidRPr="00347389">
              <w:rPr>
                <w:rFonts w:cs="Calibri"/>
                <w:sz w:val="18"/>
                <w:szCs w:val="18"/>
              </w:rPr>
              <w:t>pod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 A.3.3., </w:t>
            </w:r>
            <w:r w:rsidRPr="00347389">
              <w:rPr>
                <w:rFonts w:cs="Calibri"/>
                <w:sz w:val="18"/>
                <w:szCs w:val="18"/>
              </w:rPr>
              <w:t>pod</w:t>
            </w:r>
            <w:r w:rsidRPr="00347389">
              <w:rPr>
                <w:rFonts w:ascii="Calibri" w:eastAsia="Calibri" w:hAnsi="Calibri" w:cs="Calibri"/>
                <w:sz w:val="18"/>
                <w:szCs w:val="17"/>
              </w:rPr>
              <w:t xml:space="preserve"> B.3.2. - primjenjivanje inovativnih  i kreativnih rješenja, upoznavanje i kritičko sagledavanje mogućnosti razvoja karijere i profesionalnog usmjeravanja, planiranje i upravljanje aktivnostima</w:t>
            </w:r>
          </w:p>
          <w:p w14:paraId="441F81A0" w14:textId="77777777" w:rsidR="00A17700" w:rsidRDefault="00A17700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17700" w14:paraId="7C3A3049" w14:textId="77777777" w:rsidTr="00481819">
        <w:trPr>
          <w:trHeight w:val="794"/>
        </w:trPr>
        <w:tc>
          <w:tcPr>
            <w:tcW w:w="1139" w:type="dxa"/>
            <w:vMerge/>
            <w:vAlign w:val="center"/>
          </w:tcPr>
          <w:p w14:paraId="6E1CD70B" w14:textId="77777777" w:rsidR="00A17700" w:rsidRDefault="00A17700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6372C3AB" w14:textId="77777777" w:rsidR="00A17700" w:rsidRDefault="00A17700" w:rsidP="009D6FB3">
            <w:pPr>
              <w:spacing w:line="276" w:lineRule="auto"/>
              <w:rPr>
                <w:rFonts w:cstheme="minorHAnsi"/>
                <w:i/>
                <w:color w:val="00B050"/>
              </w:rPr>
            </w:pPr>
            <w:r>
              <w:rPr>
                <w:rFonts w:cstheme="minorHAnsi"/>
                <w:i/>
              </w:rPr>
              <w:t xml:space="preserve">35. </w:t>
            </w:r>
            <w:r w:rsidRPr="000843BF">
              <w:rPr>
                <w:rFonts w:cstheme="minorHAnsi"/>
                <w:i/>
              </w:rPr>
              <w:t>U krugu prirodnih pojava</w:t>
            </w:r>
            <w:r>
              <w:rPr>
                <w:rFonts w:cstheme="minorHAnsi"/>
                <w:i/>
              </w:rPr>
              <w:t xml:space="preserve"> –</w:t>
            </w:r>
            <w:r w:rsidRPr="000843BF">
              <w:rPr>
                <w:rFonts w:cstheme="minorHAnsi"/>
                <w:i/>
              </w:rPr>
              <w:t xml:space="preserve"> I</w:t>
            </w:r>
            <w:r>
              <w:rPr>
                <w:rFonts w:cstheme="minorHAnsi"/>
                <w:i/>
              </w:rPr>
              <w:t>I</w:t>
            </w:r>
          </w:p>
        </w:tc>
        <w:tc>
          <w:tcPr>
            <w:tcW w:w="3394" w:type="dxa"/>
            <w:vMerge/>
          </w:tcPr>
          <w:p w14:paraId="44C96EEE" w14:textId="77777777" w:rsidR="00A17700" w:rsidRDefault="00A17700" w:rsidP="007A1380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7EB18B4E" w14:textId="77777777" w:rsidR="00A17700" w:rsidRDefault="00A17700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17700" w14:paraId="51DB1479" w14:textId="77777777" w:rsidTr="00481819">
        <w:trPr>
          <w:trHeight w:val="794"/>
        </w:trPr>
        <w:tc>
          <w:tcPr>
            <w:tcW w:w="1139" w:type="dxa"/>
            <w:vMerge/>
            <w:vAlign w:val="center"/>
          </w:tcPr>
          <w:p w14:paraId="5F5B5196" w14:textId="77777777" w:rsidR="00A17700" w:rsidRDefault="00A17700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4D55C514" w14:textId="77777777" w:rsidR="00A17700" w:rsidRDefault="00A17700" w:rsidP="009D6FB3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36. </w:t>
            </w:r>
            <w:r w:rsidRPr="000843BF">
              <w:rPr>
                <w:rFonts w:cstheme="minorHAnsi"/>
                <w:i/>
              </w:rPr>
              <w:t>U krugu prirodnih pojava</w:t>
            </w:r>
            <w:r>
              <w:rPr>
                <w:rFonts w:cstheme="minorHAnsi"/>
                <w:i/>
              </w:rPr>
              <w:t xml:space="preserve"> - III</w:t>
            </w:r>
          </w:p>
        </w:tc>
        <w:tc>
          <w:tcPr>
            <w:tcW w:w="3394" w:type="dxa"/>
            <w:vMerge/>
          </w:tcPr>
          <w:p w14:paraId="6E766515" w14:textId="77777777" w:rsidR="00A17700" w:rsidRDefault="00A17700" w:rsidP="007A1380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4F10C825" w14:textId="77777777" w:rsidR="00A17700" w:rsidRDefault="00A17700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17700" w14:paraId="60EDA947" w14:textId="77777777" w:rsidTr="00481819">
        <w:trPr>
          <w:trHeight w:val="794"/>
        </w:trPr>
        <w:tc>
          <w:tcPr>
            <w:tcW w:w="1139" w:type="dxa"/>
            <w:vMerge w:val="restart"/>
            <w:vAlign w:val="center"/>
          </w:tcPr>
          <w:p w14:paraId="5CAD4869" w14:textId="77777777" w:rsidR="00481819" w:rsidRDefault="00481819" w:rsidP="00A17700"/>
          <w:p w14:paraId="7EBFD7E8" w14:textId="77777777" w:rsidR="00481819" w:rsidRDefault="00481819" w:rsidP="00A17700"/>
          <w:p w14:paraId="20CAD179" w14:textId="77777777" w:rsidR="00481819" w:rsidRDefault="00481819" w:rsidP="00A17700"/>
          <w:p w14:paraId="1FD2E1E8" w14:textId="77777777" w:rsidR="00481819" w:rsidRDefault="00481819" w:rsidP="00A17700"/>
          <w:p w14:paraId="783137AD" w14:textId="77777777" w:rsidR="00481819" w:rsidRDefault="00481819" w:rsidP="00A17700"/>
          <w:p w14:paraId="1331E31C" w14:textId="77777777" w:rsidR="00481819" w:rsidRDefault="00481819" w:rsidP="00A17700"/>
          <w:p w14:paraId="7BE25500" w14:textId="77777777" w:rsidR="00481819" w:rsidRDefault="00481819" w:rsidP="00A17700"/>
          <w:p w14:paraId="34E3EB2B" w14:textId="77777777" w:rsidR="00481819" w:rsidRDefault="00481819" w:rsidP="00A17700"/>
          <w:p w14:paraId="26C1A85D" w14:textId="77777777" w:rsidR="00481819" w:rsidRDefault="00481819" w:rsidP="00A17700"/>
          <w:p w14:paraId="6E64C628" w14:textId="77777777" w:rsidR="00481819" w:rsidRDefault="00481819" w:rsidP="00A17700"/>
          <w:p w14:paraId="2B12EC96" w14:textId="77777777" w:rsidR="00481819" w:rsidRDefault="00481819" w:rsidP="00A17700"/>
          <w:p w14:paraId="100AFA4E" w14:textId="77777777" w:rsidR="00A17700" w:rsidRDefault="00A17700" w:rsidP="00A17700">
            <w:r>
              <w:t>VELJAČA</w:t>
            </w:r>
          </w:p>
          <w:p w14:paraId="10314493" w14:textId="77777777" w:rsidR="00A17700" w:rsidRDefault="00A17700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4D2084C2" w14:textId="77777777" w:rsidR="00A17700" w:rsidRDefault="00A17700" w:rsidP="002E0A55">
            <w:pPr>
              <w:spacing w:line="276" w:lineRule="auto"/>
              <w:rPr>
                <w:rFonts w:cstheme="minorHAnsi"/>
                <w:i/>
                <w:color w:val="00B050"/>
              </w:rPr>
            </w:pPr>
            <w:r>
              <w:rPr>
                <w:rFonts w:cstheme="minorHAnsi"/>
                <w:i/>
              </w:rPr>
              <w:t xml:space="preserve">37. </w:t>
            </w:r>
            <w:r w:rsidRPr="000843BF">
              <w:rPr>
                <w:rFonts w:cstheme="minorHAnsi"/>
                <w:i/>
              </w:rPr>
              <w:t xml:space="preserve">U krugu prirodnih </w:t>
            </w:r>
            <w:r>
              <w:rPr>
                <w:rFonts w:cstheme="minorHAnsi"/>
                <w:i/>
              </w:rPr>
              <w:t>pojava -  IV</w:t>
            </w:r>
          </w:p>
        </w:tc>
        <w:tc>
          <w:tcPr>
            <w:tcW w:w="3394" w:type="dxa"/>
            <w:vMerge/>
          </w:tcPr>
          <w:p w14:paraId="7391D9A5" w14:textId="77777777" w:rsidR="00A17700" w:rsidRDefault="00A17700" w:rsidP="007A1380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3D57809C" w14:textId="77777777" w:rsidR="00A17700" w:rsidRDefault="00A17700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17700" w14:paraId="2A93B7CD" w14:textId="77777777" w:rsidTr="00481819">
        <w:trPr>
          <w:trHeight w:val="794"/>
        </w:trPr>
        <w:tc>
          <w:tcPr>
            <w:tcW w:w="1139" w:type="dxa"/>
            <w:vMerge/>
            <w:vAlign w:val="center"/>
          </w:tcPr>
          <w:p w14:paraId="1883E302" w14:textId="77777777" w:rsidR="00A17700" w:rsidRDefault="00A17700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16A891E1" w14:textId="77777777" w:rsidR="00A17700" w:rsidRDefault="00A17700" w:rsidP="002E0A55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38</w:t>
            </w:r>
            <w:r w:rsidRPr="000843BF">
              <w:rPr>
                <w:rFonts w:cstheme="minorHAnsi"/>
                <w:i/>
              </w:rPr>
              <w:t xml:space="preserve">. U krugu prirodnih pojava </w:t>
            </w:r>
            <w:r>
              <w:rPr>
                <w:rFonts w:cstheme="minorHAnsi"/>
                <w:i/>
              </w:rPr>
              <w:t xml:space="preserve">- </w:t>
            </w:r>
            <w:r w:rsidRPr="000843BF">
              <w:rPr>
                <w:rFonts w:cstheme="minorHAnsi"/>
                <w:i/>
              </w:rPr>
              <w:t>V</w:t>
            </w:r>
          </w:p>
        </w:tc>
        <w:tc>
          <w:tcPr>
            <w:tcW w:w="3394" w:type="dxa"/>
            <w:vMerge/>
          </w:tcPr>
          <w:p w14:paraId="5BF12985" w14:textId="77777777" w:rsidR="00A17700" w:rsidRDefault="00A17700" w:rsidP="007A1380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4DD2C9C7" w14:textId="77777777" w:rsidR="00A17700" w:rsidRDefault="00A17700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17700" w14:paraId="4D64DFCE" w14:textId="77777777" w:rsidTr="00481819">
        <w:trPr>
          <w:trHeight w:val="794"/>
        </w:trPr>
        <w:tc>
          <w:tcPr>
            <w:tcW w:w="1139" w:type="dxa"/>
            <w:vMerge/>
            <w:vAlign w:val="center"/>
          </w:tcPr>
          <w:p w14:paraId="7FFF0B83" w14:textId="77777777" w:rsidR="00A17700" w:rsidRDefault="00A17700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76698AD6" w14:textId="77777777" w:rsidR="00A17700" w:rsidRDefault="00A17700" w:rsidP="002E0A55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39. </w:t>
            </w:r>
            <w:r w:rsidRPr="000843BF">
              <w:rPr>
                <w:rFonts w:cstheme="minorHAnsi"/>
                <w:i/>
              </w:rPr>
              <w:t>U krugu prirodnih pojava</w:t>
            </w:r>
            <w:r>
              <w:rPr>
                <w:rFonts w:cstheme="minorHAnsi"/>
                <w:i/>
              </w:rPr>
              <w:t xml:space="preserve"> - VI</w:t>
            </w:r>
          </w:p>
        </w:tc>
        <w:tc>
          <w:tcPr>
            <w:tcW w:w="3394" w:type="dxa"/>
            <w:vMerge/>
          </w:tcPr>
          <w:p w14:paraId="4A002376" w14:textId="77777777" w:rsidR="00A17700" w:rsidRDefault="00A17700" w:rsidP="007A1380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025D391E" w14:textId="77777777" w:rsidR="00A17700" w:rsidRDefault="00A17700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17700" w14:paraId="251C7195" w14:textId="77777777" w:rsidTr="00481819">
        <w:trPr>
          <w:trHeight w:val="794"/>
        </w:trPr>
        <w:tc>
          <w:tcPr>
            <w:tcW w:w="1139" w:type="dxa"/>
            <w:vMerge/>
            <w:vAlign w:val="center"/>
          </w:tcPr>
          <w:p w14:paraId="31EACC9D" w14:textId="77777777" w:rsidR="00A17700" w:rsidRDefault="00A17700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17B8674C" w14:textId="77777777" w:rsidR="00A17700" w:rsidRDefault="00A17700" w:rsidP="002E0A5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  <w:color w:val="00B050"/>
              </w:rPr>
              <w:t>40</w:t>
            </w:r>
            <w:r w:rsidRPr="001F1D06">
              <w:rPr>
                <w:rFonts w:cstheme="minorHAnsi"/>
                <w:i/>
                <w:color w:val="00B050"/>
              </w:rPr>
              <w:t>.</w:t>
            </w:r>
            <w:r w:rsidRPr="001F1D06">
              <w:rPr>
                <w:rFonts w:cstheme="minorHAnsi"/>
                <w:i/>
                <w:iCs/>
                <w:color w:val="00B050"/>
              </w:rPr>
              <w:t xml:space="preserve"> </w:t>
            </w:r>
            <w:r w:rsidRPr="004977C6">
              <w:rPr>
                <w:rFonts w:cstheme="minorHAnsi"/>
                <w:i/>
                <w:color w:val="00B050"/>
              </w:rPr>
              <w:t>Sistematiziranje</w:t>
            </w:r>
            <w:r>
              <w:rPr>
                <w:rFonts w:cstheme="minorHAnsi"/>
                <w:i/>
                <w:color w:val="00B050"/>
              </w:rPr>
              <w:t xml:space="preserve"> teme</w:t>
            </w:r>
            <w:r w:rsidRPr="004977C6">
              <w:rPr>
                <w:rFonts w:cstheme="minorHAnsi"/>
                <w:i/>
                <w:color w:val="00B050"/>
              </w:rPr>
              <w:t>:</w:t>
            </w:r>
            <w:r w:rsidRPr="004977C6">
              <w:rPr>
                <w:rFonts w:cstheme="minorHAnsi"/>
                <w:i/>
              </w:rPr>
              <w:t xml:space="preserve"> </w:t>
            </w:r>
            <w:r w:rsidR="00BB779E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U krugu prirodnih pojava</w:t>
            </w:r>
          </w:p>
        </w:tc>
        <w:tc>
          <w:tcPr>
            <w:tcW w:w="3394" w:type="dxa"/>
            <w:vMerge/>
          </w:tcPr>
          <w:p w14:paraId="185F944C" w14:textId="77777777" w:rsidR="00A17700" w:rsidRDefault="00A17700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25C8D83D" w14:textId="77777777" w:rsidR="00A17700" w:rsidRDefault="00A17700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17700" w14:paraId="23CBC787" w14:textId="77777777" w:rsidTr="00481819">
        <w:trPr>
          <w:trHeight w:val="794"/>
        </w:trPr>
        <w:tc>
          <w:tcPr>
            <w:tcW w:w="1139" w:type="dxa"/>
            <w:vMerge/>
            <w:vAlign w:val="center"/>
          </w:tcPr>
          <w:p w14:paraId="4F3E174D" w14:textId="77777777" w:rsidR="00A17700" w:rsidRDefault="00A17700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1C10CB54" w14:textId="77777777" w:rsidR="00A17700" w:rsidRDefault="00A17700" w:rsidP="002E0A55">
            <w:pPr>
              <w:rPr>
                <w:rFonts w:cstheme="minorHAnsi"/>
                <w:i/>
                <w:color w:val="00B050"/>
              </w:rPr>
            </w:pPr>
            <w:r>
              <w:rPr>
                <w:rFonts w:cstheme="minorHAnsi"/>
                <w:i/>
              </w:rPr>
              <w:t xml:space="preserve">41. </w:t>
            </w:r>
            <w:r w:rsidRPr="000843BF">
              <w:rPr>
                <w:rFonts w:cstheme="minorHAnsi"/>
                <w:i/>
              </w:rPr>
              <w:t xml:space="preserve">U krugu života </w:t>
            </w:r>
            <w:r>
              <w:rPr>
                <w:rFonts w:cstheme="minorHAnsi"/>
                <w:i/>
              </w:rPr>
              <w:t xml:space="preserve">– </w:t>
            </w:r>
            <w:r w:rsidRPr="000843BF">
              <w:rPr>
                <w:rFonts w:cstheme="minorHAnsi"/>
                <w:i/>
              </w:rPr>
              <w:t>I</w:t>
            </w:r>
          </w:p>
        </w:tc>
        <w:tc>
          <w:tcPr>
            <w:tcW w:w="3394" w:type="dxa"/>
            <w:vMerge/>
          </w:tcPr>
          <w:p w14:paraId="4B550DA3" w14:textId="77777777" w:rsidR="00A17700" w:rsidRDefault="00A17700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18F901EE" w14:textId="77777777" w:rsidR="00A17700" w:rsidRDefault="00A17700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17700" w14:paraId="207C2D7A" w14:textId="77777777" w:rsidTr="00481819">
        <w:trPr>
          <w:trHeight w:val="794"/>
        </w:trPr>
        <w:tc>
          <w:tcPr>
            <w:tcW w:w="1139" w:type="dxa"/>
            <w:vMerge/>
            <w:vAlign w:val="center"/>
          </w:tcPr>
          <w:p w14:paraId="5BB24522" w14:textId="77777777" w:rsidR="00A17700" w:rsidRDefault="00A17700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611300F1" w14:textId="77777777" w:rsidR="00A17700" w:rsidRDefault="00A17700" w:rsidP="002E0A5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42. </w:t>
            </w:r>
            <w:r w:rsidRPr="000843BF">
              <w:rPr>
                <w:rFonts w:cstheme="minorHAnsi"/>
                <w:i/>
              </w:rPr>
              <w:t xml:space="preserve">U krugu života </w:t>
            </w:r>
            <w:r>
              <w:rPr>
                <w:rFonts w:cstheme="minorHAnsi"/>
                <w:i/>
              </w:rPr>
              <w:t xml:space="preserve">– </w:t>
            </w:r>
            <w:r w:rsidRPr="000843BF">
              <w:rPr>
                <w:rFonts w:cstheme="minorHAnsi"/>
                <w:i/>
              </w:rPr>
              <w:t>II</w:t>
            </w:r>
          </w:p>
        </w:tc>
        <w:tc>
          <w:tcPr>
            <w:tcW w:w="3394" w:type="dxa"/>
            <w:vMerge/>
          </w:tcPr>
          <w:p w14:paraId="3118045B" w14:textId="77777777" w:rsidR="00A17700" w:rsidRDefault="00A17700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016BD2A1" w14:textId="77777777" w:rsidR="00A17700" w:rsidRDefault="00A17700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17700" w14:paraId="38F6127C" w14:textId="77777777" w:rsidTr="00481819">
        <w:trPr>
          <w:trHeight w:val="794"/>
        </w:trPr>
        <w:tc>
          <w:tcPr>
            <w:tcW w:w="1139" w:type="dxa"/>
            <w:vMerge/>
            <w:vAlign w:val="center"/>
          </w:tcPr>
          <w:p w14:paraId="56E963A2" w14:textId="77777777" w:rsidR="00A17700" w:rsidRDefault="00A17700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52A019AD" w14:textId="77777777" w:rsidR="00A17700" w:rsidRDefault="00A17700" w:rsidP="002E0A5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43. </w:t>
            </w:r>
            <w:r w:rsidRPr="000843BF">
              <w:rPr>
                <w:rFonts w:cstheme="minorHAnsi"/>
                <w:i/>
              </w:rPr>
              <w:t>U krugu života</w:t>
            </w:r>
            <w:r>
              <w:rPr>
                <w:rFonts w:cstheme="minorHAnsi"/>
                <w:i/>
              </w:rPr>
              <w:t xml:space="preserve"> –</w:t>
            </w:r>
            <w:r w:rsidRPr="000843BF">
              <w:rPr>
                <w:rFonts w:cstheme="minorHAnsi"/>
                <w:i/>
              </w:rPr>
              <w:t xml:space="preserve"> II</w:t>
            </w:r>
            <w:r>
              <w:rPr>
                <w:rFonts w:cstheme="minorHAnsi"/>
                <w:i/>
              </w:rPr>
              <w:t>I</w:t>
            </w:r>
          </w:p>
        </w:tc>
        <w:tc>
          <w:tcPr>
            <w:tcW w:w="3394" w:type="dxa"/>
            <w:vMerge/>
          </w:tcPr>
          <w:p w14:paraId="6305DF82" w14:textId="77777777" w:rsidR="00A17700" w:rsidRDefault="00A17700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735C5A03" w14:textId="77777777" w:rsidR="00A17700" w:rsidRDefault="00A17700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17700" w14:paraId="4458D5CB" w14:textId="77777777" w:rsidTr="00481819">
        <w:trPr>
          <w:trHeight w:val="794"/>
        </w:trPr>
        <w:tc>
          <w:tcPr>
            <w:tcW w:w="1139" w:type="dxa"/>
            <w:vMerge/>
            <w:vAlign w:val="center"/>
          </w:tcPr>
          <w:p w14:paraId="53300061" w14:textId="77777777" w:rsidR="00A17700" w:rsidRDefault="00A17700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738B6134" w14:textId="77777777" w:rsidR="00A17700" w:rsidRDefault="00A17700" w:rsidP="002E0A5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44. U krugu života - IV</w:t>
            </w:r>
          </w:p>
        </w:tc>
        <w:tc>
          <w:tcPr>
            <w:tcW w:w="3394" w:type="dxa"/>
            <w:vMerge/>
          </w:tcPr>
          <w:p w14:paraId="451CEB2C" w14:textId="77777777" w:rsidR="00A17700" w:rsidRDefault="00A17700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0176C464" w14:textId="77777777" w:rsidR="00A17700" w:rsidRDefault="00A17700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8123B9" w14:paraId="09F1F402" w14:textId="77777777" w:rsidTr="008123B9">
        <w:trPr>
          <w:trHeight w:val="794"/>
        </w:trPr>
        <w:tc>
          <w:tcPr>
            <w:tcW w:w="1139" w:type="dxa"/>
            <w:vMerge w:val="restart"/>
            <w:vAlign w:val="center"/>
          </w:tcPr>
          <w:p w14:paraId="1F0E9FB2" w14:textId="77777777" w:rsidR="008123B9" w:rsidRDefault="008123B9" w:rsidP="008123B9">
            <w:pPr>
              <w:jc w:val="center"/>
            </w:pPr>
          </w:p>
          <w:p w14:paraId="0F113188" w14:textId="77777777" w:rsidR="008123B9" w:rsidRDefault="008123B9" w:rsidP="008123B9">
            <w:pPr>
              <w:jc w:val="center"/>
            </w:pPr>
          </w:p>
          <w:p w14:paraId="21A5D4EC" w14:textId="77777777" w:rsidR="008123B9" w:rsidRDefault="008123B9" w:rsidP="008123B9">
            <w:pPr>
              <w:jc w:val="center"/>
            </w:pPr>
          </w:p>
          <w:p w14:paraId="71E62325" w14:textId="77777777" w:rsidR="008123B9" w:rsidRDefault="008123B9" w:rsidP="008123B9">
            <w:pPr>
              <w:jc w:val="center"/>
            </w:pPr>
          </w:p>
          <w:p w14:paraId="24DF323D" w14:textId="77777777" w:rsidR="008123B9" w:rsidRDefault="008123B9" w:rsidP="008123B9">
            <w:pPr>
              <w:jc w:val="center"/>
            </w:pPr>
          </w:p>
          <w:p w14:paraId="219701F0" w14:textId="77777777" w:rsidR="008123B9" w:rsidRDefault="008123B9" w:rsidP="008123B9">
            <w:pPr>
              <w:jc w:val="center"/>
            </w:pPr>
          </w:p>
          <w:p w14:paraId="39321B5F" w14:textId="77777777" w:rsidR="008123B9" w:rsidRDefault="008123B9" w:rsidP="008123B9">
            <w:pPr>
              <w:jc w:val="center"/>
            </w:pPr>
          </w:p>
          <w:p w14:paraId="5250D46B" w14:textId="77777777" w:rsidR="008123B9" w:rsidRDefault="008123B9" w:rsidP="008123B9">
            <w:pPr>
              <w:jc w:val="center"/>
            </w:pPr>
          </w:p>
          <w:p w14:paraId="01F1DC99" w14:textId="77777777" w:rsidR="008123B9" w:rsidRDefault="008123B9" w:rsidP="008123B9">
            <w:pPr>
              <w:jc w:val="center"/>
            </w:pPr>
          </w:p>
          <w:p w14:paraId="36A89740" w14:textId="77777777" w:rsidR="008123B9" w:rsidRDefault="008123B9" w:rsidP="008123B9">
            <w:pPr>
              <w:jc w:val="center"/>
            </w:pPr>
          </w:p>
          <w:p w14:paraId="7CBF3888" w14:textId="77777777" w:rsidR="008123B9" w:rsidRDefault="008123B9" w:rsidP="008123B9">
            <w:pPr>
              <w:jc w:val="center"/>
            </w:pPr>
          </w:p>
          <w:p w14:paraId="4EE8B8C9" w14:textId="77777777" w:rsidR="008123B9" w:rsidRDefault="008123B9" w:rsidP="008123B9">
            <w:pPr>
              <w:jc w:val="center"/>
            </w:pPr>
          </w:p>
          <w:p w14:paraId="5105C8C4" w14:textId="77777777" w:rsidR="008123B9" w:rsidRDefault="008123B9" w:rsidP="008123B9">
            <w:pPr>
              <w:jc w:val="center"/>
            </w:pPr>
            <w:r>
              <w:t>OŽUJAK</w:t>
            </w:r>
          </w:p>
          <w:p w14:paraId="65F3E78F" w14:textId="77777777" w:rsidR="008123B9" w:rsidRDefault="008123B9" w:rsidP="008123B9">
            <w:pPr>
              <w:jc w:val="center"/>
            </w:pPr>
          </w:p>
          <w:p w14:paraId="5907496A" w14:textId="77777777" w:rsidR="008123B9" w:rsidRDefault="008123B9" w:rsidP="008123B9">
            <w:pPr>
              <w:jc w:val="center"/>
            </w:pPr>
          </w:p>
          <w:p w14:paraId="07985A01" w14:textId="77777777" w:rsidR="008123B9" w:rsidRDefault="008123B9" w:rsidP="008123B9">
            <w:pPr>
              <w:jc w:val="center"/>
            </w:pPr>
          </w:p>
          <w:p w14:paraId="7AC17A74" w14:textId="77777777" w:rsidR="008123B9" w:rsidRDefault="008123B9" w:rsidP="008123B9">
            <w:pPr>
              <w:jc w:val="center"/>
            </w:pPr>
          </w:p>
          <w:p w14:paraId="6B83A6C7" w14:textId="77777777" w:rsidR="008123B9" w:rsidRDefault="008123B9" w:rsidP="008123B9">
            <w:pPr>
              <w:jc w:val="center"/>
            </w:pPr>
          </w:p>
          <w:p w14:paraId="34A21D33" w14:textId="77777777" w:rsidR="008123B9" w:rsidRDefault="008123B9" w:rsidP="008123B9">
            <w:pPr>
              <w:jc w:val="center"/>
            </w:pPr>
          </w:p>
          <w:p w14:paraId="4A46FF93" w14:textId="77777777" w:rsidR="008123B9" w:rsidRDefault="008123B9" w:rsidP="008123B9">
            <w:pPr>
              <w:jc w:val="center"/>
            </w:pPr>
          </w:p>
          <w:p w14:paraId="20C78046" w14:textId="77777777" w:rsidR="008123B9" w:rsidRDefault="008123B9" w:rsidP="008123B9">
            <w:pPr>
              <w:jc w:val="center"/>
            </w:pPr>
          </w:p>
          <w:p w14:paraId="2090B70D" w14:textId="77777777" w:rsidR="008123B9" w:rsidRDefault="008123B9" w:rsidP="008123B9">
            <w:pPr>
              <w:jc w:val="center"/>
            </w:pPr>
          </w:p>
          <w:p w14:paraId="6ACB3B59" w14:textId="77777777" w:rsidR="008123B9" w:rsidRDefault="008123B9" w:rsidP="008123B9">
            <w:pPr>
              <w:jc w:val="center"/>
            </w:pPr>
          </w:p>
        </w:tc>
        <w:tc>
          <w:tcPr>
            <w:tcW w:w="3574" w:type="dxa"/>
            <w:vAlign w:val="center"/>
          </w:tcPr>
          <w:p w14:paraId="11B0A611" w14:textId="77777777" w:rsidR="008123B9" w:rsidRDefault="008123B9" w:rsidP="002E0A5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lastRenderedPageBreak/>
              <w:t>45. U krugu života - V</w:t>
            </w:r>
            <w:r>
              <w:rPr>
                <w:rFonts w:cstheme="minorHAnsi"/>
                <w:i/>
                <w:color w:val="00B050"/>
              </w:rPr>
              <w:t xml:space="preserve"> </w:t>
            </w:r>
          </w:p>
        </w:tc>
        <w:tc>
          <w:tcPr>
            <w:tcW w:w="3394" w:type="dxa"/>
            <w:vMerge/>
          </w:tcPr>
          <w:p w14:paraId="40DFA0D5" w14:textId="77777777" w:rsidR="008123B9" w:rsidRDefault="008123B9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5E29F03B" w14:textId="77777777" w:rsidR="008123B9" w:rsidRDefault="008123B9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8123B9" w14:paraId="4B2A416B" w14:textId="77777777" w:rsidTr="00A2643A">
        <w:trPr>
          <w:trHeight w:val="794"/>
        </w:trPr>
        <w:tc>
          <w:tcPr>
            <w:tcW w:w="1139" w:type="dxa"/>
            <w:vMerge/>
            <w:vAlign w:val="center"/>
          </w:tcPr>
          <w:p w14:paraId="222AABC6" w14:textId="77777777" w:rsidR="008123B9" w:rsidRDefault="008123B9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5A0C8380" w14:textId="77777777" w:rsidR="008123B9" w:rsidRDefault="008123B9" w:rsidP="002E0A5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46. U krugu života - VI</w:t>
            </w:r>
          </w:p>
        </w:tc>
        <w:tc>
          <w:tcPr>
            <w:tcW w:w="3394" w:type="dxa"/>
            <w:vMerge/>
          </w:tcPr>
          <w:p w14:paraId="2D1DA4A9" w14:textId="77777777" w:rsidR="008123B9" w:rsidRDefault="008123B9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6542B518" w14:textId="77777777" w:rsidR="008123B9" w:rsidRDefault="008123B9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8123B9" w14:paraId="1D65EDF5" w14:textId="77777777" w:rsidTr="00A2643A">
        <w:trPr>
          <w:trHeight w:val="794"/>
        </w:trPr>
        <w:tc>
          <w:tcPr>
            <w:tcW w:w="1139" w:type="dxa"/>
            <w:vMerge/>
            <w:vAlign w:val="center"/>
          </w:tcPr>
          <w:p w14:paraId="2F1C8EB2" w14:textId="77777777" w:rsidR="008123B9" w:rsidRDefault="008123B9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759B20EC" w14:textId="77777777" w:rsidR="008123B9" w:rsidRDefault="008123B9" w:rsidP="002E0A5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  <w:color w:val="00B050"/>
              </w:rPr>
              <w:t>47</w:t>
            </w:r>
            <w:r w:rsidRPr="001F1D06">
              <w:rPr>
                <w:rFonts w:cstheme="minorHAnsi"/>
                <w:i/>
                <w:color w:val="00B050"/>
              </w:rPr>
              <w:t>.</w:t>
            </w:r>
            <w:r w:rsidRPr="001F1D06">
              <w:rPr>
                <w:rFonts w:cstheme="minorHAnsi"/>
                <w:i/>
                <w:iCs/>
                <w:color w:val="00B050"/>
              </w:rPr>
              <w:t xml:space="preserve"> </w:t>
            </w:r>
            <w:r w:rsidRPr="004977C6">
              <w:rPr>
                <w:rFonts w:cstheme="minorHAnsi"/>
                <w:i/>
                <w:color w:val="00B050"/>
              </w:rPr>
              <w:t>Sistematiziranj</w:t>
            </w:r>
            <w:r>
              <w:rPr>
                <w:rFonts w:cstheme="minorHAnsi"/>
                <w:i/>
                <w:color w:val="00B050"/>
              </w:rPr>
              <w:t>e teme:</w:t>
            </w:r>
            <w:r>
              <w:rPr>
                <w:rFonts w:cstheme="minorHAnsi"/>
                <w:i/>
              </w:rPr>
              <w:t xml:space="preserve"> </w:t>
            </w:r>
            <w:r w:rsidR="00BB779E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U krugu života</w:t>
            </w:r>
            <w:r w:rsidRPr="006B2AE1">
              <w:rPr>
                <w:rFonts w:cstheme="minorHAnsi"/>
                <w:i/>
              </w:rPr>
              <w:t>*</w:t>
            </w:r>
          </w:p>
        </w:tc>
        <w:tc>
          <w:tcPr>
            <w:tcW w:w="3394" w:type="dxa"/>
            <w:vMerge/>
          </w:tcPr>
          <w:p w14:paraId="5B4AEAE7" w14:textId="77777777" w:rsidR="008123B9" w:rsidRDefault="008123B9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642292C8" w14:textId="77777777" w:rsidR="008123B9" w:rsidRDefault="008123B9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8123B9" w14:paraId="64FE1FA6" w14:textId="77777777" w:rsidTr="00A2643A">
        <w:trPr>
          <w:trHeight w:val="794"/>
        </w:trPr>
        <w:tc>
          <w:tcPr>
            <w:tcW w:w="1139" w:type="dxa"/>
            <w:vMerge/>
            <w:vAlign w:val="center"/>
          </w:tcPr>
          <w:p w14:paraId="6A6687AC" w14:textId="77777777" w:rsidR="008123B9" w:rsidRDefault="008123B9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7A6FD01C" w14:textId="77777777" w:rsidR="008123B9" w:rsidRDefault="008123B9" w:rsidP="002E0A55">
            <w:pPr>
              <w:rPr>
                <w:rFonts w:cstheme="minorHAnsi"/>
                <w:i/>
                <w:color w:val="00B050"/>
              </w:rPr>
            </w:pPr>
            <w:r>
              <w:rPr>
                <w:rFonts w:cstheme="minorHAnsi"/>
                <w:i/>
                <w:color w:val="FF0000"/>
              </w:rPr>
              <w:t xml:space="preserve">48. </w:t>
            </w:r>
            <w:r w:rsidRPr="002A3783">
              <w:rPr>
                <w:rFonts w:cstheme="minorHAnsi"/>
                <w:i/>
                <w:color w:val="FF0000"/>
              </w:rPr>
              <w:t xml:space="preserve">Pisana provjera znanja: </w:t>
            </w:r>
            <w:r w:rsidRPr="002A3783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Ciklusi u prirodi</w:t>
            </w:r>
          </w:p>
        </w:tc>
        <w:tc>
          <w:tcPr>
            <w:tcW w:w="3394" w:type="dxa"/>
            <w:vMerge/>
          </w:tcPr>
          <w:p w14:paraId="2E8FC154" w14:textId="77777777" w:rsidR="008123B9" w:rsidRDefault="008123B9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5BF8706E" w14:textId="77777777" w:rsidR="008123B9" w:rsidRDefault="008123B9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8123B9" w14:paraId="78F00A82" w14:textId="77777777" w:rsidTr="00A2643A">
        <w:trPr>
          <w:trHeight w:val="570"/>
        </w:trPr>
        <w:tc>
          <w:tcPr>
            <w:tcW w:w="1139" w:type="dxa"/>
            <w:vMerge/>
            <w:vAlign w:val="center"/>
          </w:tcPr>
          <w:p w14:paraId="04110E88" w14:textId="77777777" w:rsidR="008123B9" w:rsidRDefault="008123B9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1D67281D" w14:textId="77777777" w:rsidR="008123B9" w:rsidRDefault="008123B9" w:rsidP="002E0A55">
            <w:pPr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 xml:space="preserve">49. </w:t>
            </w:r>
            <w:r w:rsidRPr="001F1D06">
              <w:rPr>
                <w:rFonts w:cstheme="minorHAnsi"/>
                <w:i/>
                <w:color w:val="FF0000"/>
              </w:rPr>
              <w:t xml:space="preserve"> Analiza pisane provjere znanja</w:t>
            </w:r>
            <w:r>
              <w:rPr>
                <w:rFonts w:cstheme="minorHAnsi"/>
                <w:i/>
                <w:color w:val="FF0000"/>
              </w:rPr>
              <w:t xml:space="preserve">: </w:t>
            </w:r>
            <w:r w:rsidRPr="00481819">
              <w:rPr>
                <w:rFonts w:cstheme="minorHAnsi"/>
                <w:i/>
              </w:rPr>
              <w:t>Ciklusi u prirodi</w:t>
            </w:r>
          </w:p>
        </w:tc>
        <w:tc>
          <w:tcPr>
            <w:tcW w:w="3394" w:type="dxa"/>
            <w:vMerge/>
          </w:tcPr>
          <w:p w14:paraId="197A9690" w14:textId="77777777" w:rsidR="008123B9" w:rsidRDefault="008123B9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0EEEC45E" w14:textId="77777777" w:rsidR="008123B9" w:rsidRDefault="008123B9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8123B9" w14:paraId="3FD8D685" w14:textId="77777777" w:rsidTr="00A2643A">
        <w:trPr>
          <w:trHeight w:val="403"/>
        </w:trPr>
        <w:tc>
          <w:tcPr>
            <w:tcW w:w="1139" w:type="dxa"/>
            <w:vMerge/>
            <w:shd w:val="clear" w:color="auto" w:fill="00F67B"/>
            <w:vAlign w:val="center"/>
          </w:tcPr>
          <w:p w14:paraId="2BD01E8E" w14:textId="77777777" w:rsidR="008123B9" w:rsidRDefault="008123B9" w:rsidP="009D6FB3">
            <w:pPr>
              <w:jc w:val="center"/>
            </w:pPr>
          </w:p>
        </w:tc>
        <w:tc>
          <w:tcPr>
            <w:tcW w:w="3574" w:type="dxa"/>
            <w:shd w:val="clear" w:color="auto" w:fill="00F67B"/>
            <w:vAlign w:val="center"/>
          </w:tcPr>
          <w:p w14:paraId="6A30F4D7" w14:textId="77777777" w:rsidR="008123B9" w:rsidRDefault="008123B9" w:rsidP="002E0A55">
            <w:pPr>
              <w:rPr>
                <w:rFonts w:cstheme="minorHAnsi"/>
                <w:i/>
                <w:color w:val="FF0000"/>
              </w:rPr>
            </w:pPr>
            <w:r w:rsidRPr="003B3D2D">
              <w:rPr>
                <w:b/>
              </w:rPr>
              <w:t>ODRŽIV</w:t>
            </w:r>
            <w:r>
              <w:rPr>
                <w:b/>
              </w:rPr>
              <w:t>I</w:t>
            </w:r>
            <w:r w:rsidRPr="003B3D2D">
              <w:rPr>
                <w:b/>
              </w:rPr>
              <w:t xml:space="preserve"> RAZVOJ</w:t>
            </w:r>
          </w:p>
        </w:tc>
        <w:tc>
          <w:tcPr>
            <w:tcW w:w="3394" w:type="dxa"/>
            <w:shd w:val="clear" w:color="auto" w:fill="00F67B"/>
          </w:tcPr>
          <w:p w14:paraId="732DD257" w14:textId="77777777" w:rsidR="008123B9" w:rsidRDefault="008123B9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shd w:val="clear" w:color="auto" w:fill="00F67B"/>
          </w:tcPr>
          <w:p w14:paraId="3FEB4592" w14:textId="77777777" w:rsidR="008123B9" w:rsidRDefault="008123B9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62CB4" w14:paraId="71404314" w14:textId="77777777" w:rsidTr="00A2643A">
        <w:trPr>
          <w:trHeight w:val="794"/>
        </w:trPr>
        <w:tc>
          <w:tcPr>
            <w:tcW w:w="1139" w:type="dxa"/>
            <w:vMerge/>
            <w:vAlign w:val="center"/>
          </w:tcPr>
          <w:p w14:paraId="7CAA760B" w14:textId="77777777" w:rsidR="00062CB4" w:rsidRDefault="00062CB4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327F7A02" w14:textId="77777777" w:rsidR="00062CB4" w:rsidRDefault="00062CB4" w:rsidP="00A2643A">
            <w:pPr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</w:rPr>
              <w:t xml:space="preserve">50. </w:t>
            </w:r>
            <w:r w:rsidRPr="00BD033D">
              <w:rPr>
                <w:rFonts w:cstheme="minorHAnsi"/>
                <w:i/>
              </w:rPr>
              <w:t>Odnos čovjeka i prirode</w:t>
            </w:r>
            <w:r>
              <w:rPr>
                <w:rFonts w:cstheme="minorHAnsi"/>
                <w:i/>
              </w:rPr>
              <w:t xml:space="preserve"> –</w:t>
            </w:r>
            <w:r w:rsidRPr="00BD033D">
              <w:rPr>
                <w:rFonts w:cstheme="minorHAnsi"/>
                <w:i/>
              </w:rPr>
              <w:t xml:space="preserve"> I</w:t>
            </w:r>
          </w:p>
        </w:tc>
        <w:tc>
          <w:tcPr>
            <w:tcW w:w="3394" w:type="dxa"/>
            <w:vMerge w:val="restart"/>
          </w:tcPr>
          <w:p w14:paraId="5F787BDC" w14:textId="77777777" w:rsidR="00BB779E" w:rsidRDefault="00BB779E" w:rsidP="00062CB4">
            <w:pPr>
              <w:rPr>
                <w:color w:val="00B050"/>
                <w:sz w:val="20"/>
                <w:szCs w:val="18"/>
              </w:rPr>
            </w:pPr>
            <w:r>
              <w:rPr>
                <w:b/>
                <w:color w:val="00B050"/>
                <w:sz w:val="20"/>
                <w:szCs w:val="18"/>
              </w:rPr>
              <w:t xml:space="preserve">OŠ PRI </w:t>
            </w:r>
            <w:r w:rsidR="00062CB4" w:rsidRPr="00062CB4">
              <w:rPr>
                <w:b/>
                <w:color w:val="00B050"/>
                <w:sz w:val="20"/>
                <w:szCs w:val="18"/>
              </w:rPr>
              <w:t>A.6.1.</w:t>
            </w:r>
            <w:r w:rsidR="00062CB4" w:rsidRPr="00062CB4">
              <w:rPr>
                <w:color w:val="00B050"/>
                <w:sz w:val="20"/>
                <w:szCs w:val="18"/>
              </w:rPr>
              <w:t xml:space="preserve"> OBJAŠNJAVA ORGANIZIRANOST PRIRODE USPOREĐUJUĆI CJELINU I </w:t>
            </w:r>
          </w:p>
          <w:p w14:paraId="2C349EA9" w14:textId="77777777" w:rsidR="00062CB4" w:rsidRPr="00062CB4" w:rsidRDefault="00062CB4" w:rsidP="00062CB4">
            <w:pPr>
              <w:rPr>
                <w:color w:val="00B050"/>
                <w:sz w:val="20"/>
                <w:szCs w:val="18"/>
              </w:rPr>
            </w:pPr>
            <w:r w:rsidRPr="00062CB4">
              <w:rPr>
                <w:color w:val="00B050"/>
                <w:sz w:val="20"/>
                <w:szCs w:val="18"/>
              </w:rPr>
              <w:t>SASTAVNE DIJELOVE</w:t>
            </w:r>
          </w:p>
          <w:p w14:paraId="79B776E8" w14:textId="77777777" w:rsidR="00062CB4" w:rsidRPr="00062CB4" w:rsidRDefault="00BB779E" w:rsidP="00062CB4">
            <w:pPr>
              <w:spacing w:line="276" w:lineRule="auto"/>
              <w:rPr>
                <w:color w:val="0070C0"/>
                <w:sz w:val="20"/>
                <w:szCs w:val="18"/>
              </w:rPr>
            </w:pPr>
            <w:r>
              <w:rPr>
                <w:b/>
                <w:color w:val="0070C0"/>
                <w:sz w:val="20"/>
                <w:szCs w:val="18"/>
              </w:rPr>
              <w:t xml:space="preserve">OŠ PRI </w:t>
            </w:r>
            <w:r w:rsidR="00062CB4" w:rsidRPr="00062CB4">
              <w:rPr>
                <w:b/>
                <w:color w:val="0070C0"/>
                <w:sz w:val="20"/>
                <w:szCs w:val="18"/>
              </w:rPr>
              <w:t>B.6.2.</w:t>
            </w:r>
            <w:r w:rsidR="00062CB4" w:rsidRPr="00062CB4">
              <w:rPr>
                <w:color w:val="0070C0"/>
                <w:sz w:val="20"/>
                <w:szCs w:val="18"/>
              </w:rPr>
              <w:t xml:space="preserve"> RASPRAVLJA O VAŽNOSTI ODRŽAVANJA URAVNOTEŽENOG STANJA U PRIRODI I UZROCIMA NJEGOVA NARUŠAVANJA</w:t>
            </w:r>
          </w:p>
          <w:p w14:paraId="0E59A75B" w14:textId="77777777" w:rsidR="00062CB4" w:rsidRPr="00062CB4" w:rsidRDefault="00BB779E" w:rsidP="00062CB4">
            <w:pPr>
              <w:spacing w:line="276" w:lineRule="auto"/>
              <w:rPr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OŠ PRI </w:t>
            </w:r>
            <w:r w:rsidR="00062CB4" w:rsidRPr="00062CB4">
              <w:rPr>
                <w:b/>
                <w:color w:val="FF0000"/>
                <w:sz w:val="20"/>
              </w:rPr>
              <w:t>C.6.1.</w:t>
            </w:r>
            <w:r w:rsidR="00062CB4" w:rsidRPr="00062CB4">
              <w:rPr>
                <w:color w:val="FF0000"/>
                <w:sz w:val="20"/>
              </w:rPr>
              <w:t xml:space="preserve"> ANALIZIRA PRIJENOS I PRETVORBU ENERGIJE U ŽIVIM I NEŽIVIM SUSTAVIMA</w:t>
            </w:r>
          </w:p>
          <w:p w14:paraId="20761851" w14:textId="77777777" w:rsidR="00062CB4" w:rsidRPr="00062CB4" w:rsidRDefault="00BB779E" w:rsidP="00062CB4">
            <w:pPr>
              <w:spacing w:line="276" w:lineRule="auto"/>
              <w:rPr>
                <w:color w:val="7030A0"/>
                <w:sz w:val="20"/>
                <w:szCs w:val="18"/>
              </w:rPr>
            </w:pPr>
            <w:r>
              <w:rPr>
                <w:b/>
                <w:color w:val="7030A0"/>
                <w:sz w:val="20"/>
                <w:szCs w:val="18"/>
              </w:rPr>
              <w:t xml:space="preserve">OŠ PRI </w:t>
            </w:r>
            <w:r w:rsidR="00062CB4" w:rsidRPr="00062CB4">
              <w:rPr>
                <w:b/>
                <w:color w:val="7030A0"/>
                <w:sz w:val="20"/>
                <w:szCs w:val="18"/>
              </w:rPr>
              <w:t>D.6.1.</w:t>
            </w:r>
            <w:r w:rsidR="00062CB4" w:rsidRPr="00062CB4">
              <w:rPr>
                <w:color w:val="7030A0"/>
                <w:sz w:val="20"/>
                <w:szCs w:val="18"/>
              </w:rPr>
              <w:t xml:space="preserve"> TUMAČI UOČENE POJAVE, PROCESE I MEĐUODNOSE NA TEMELJU OPAŽANJA PRIRODE I JEDNOSTAVNIH ISTRAŽIVANJA</w:t>
            </w:r>
          </w:p>
          <w:p w14:paraId="6D8F8F20" w14:textId="77777777" w:rsidR="00062CB4" w:rsidRDefault="00BB779E" w:rsidP="00062CB4">
            <w:pPr>
              <w:rPr>
                <w:color w:val="00B050"/>
                <w:sz w:val="20"/>
                <w:szCs w:val="18"/>
              </w:rPr>
            </w:pPr>
            <w:r>
              <w:rPr>
                <w:b/>
                <w:color w:val="7030A0"/>
                <w:sz w:val="20"/>
                <w:szCs w:val="18"/>
              </w:rPr>
              <w:t xml:space="preserve">OŠ PRI </w:t>
            </w:r>
            <w:r w:rsidR="00062CB4" w:rsidRPr="00062CB4">
              <w:rPr>
                <w:b/>
                <w:color w:val="7030A0"/>
                <w:sz w:val="20"/>
                <w:szCs w:val="18"/>
              </w:rPr>
              <w:t>D.6.2.</w:t>
            </w:r>
            <w:r w:rsidR="00062CB4" w:rsidRPr="00062CB4">
              <w:rPr>
                <w:color w:val="7030A0"/>
                <w:sz w:val="20"/>
                <w:szCs w:val="18"/>
              </w:rPr>
              <w:t xml:space="preserve"> OBJAŠNJAVA OSNOVNE PRINCIPE ZNANOSTI TE ODNOSE ZNANOSTI, TEHNOLOGIJE I DRUŠTVENOGA NAPRETKA</w:t>
            </w:r>
          </w:p>
        </w:tc>
        <w:tc>
          <w:tcPr>
            <w:tcW w:w="7628" w:type="dxa"/>
            <w:vMerge w:val="restart"/>
          </w:tcPr>
          <w:p w14:paraId="3772A534" w14:textId="77777777" w:rsidR="00062CB4" w:rsidRDefault="00062CB4" w:rsidP="00A2643A">
            <w:pPr>
              <w:spacing w:line="276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2643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Hrvatski jezik</w:t>
            </w:r>
            <w:r w:rsidRPr="00A2643A">
              <w:rPr>
                <w:rFonts w:eastAsia="Times New Roman" w:cstheme="minorHAnsi"/>
                <w:sz w:val="18"/>
                <w:szCs w:val="18"/>
                <w:lang w:eastAsia="hr-HR"/>
              </w:rPr>
              <w:t> </w:t>
            </w:r>
          </w:p>
          <w:p w14:paraId="443888FE" w14:textId="77777777" w:rsidR="00062CB4" w:rsidRPr="00A2643A" w:rsidRDefault="00062CB4" w:rsidP="00A2643A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2643A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OŠ HJ A.6.3., OŠ HJ A.6.1., OŠ HJ A.6.2., OŠ HJ B.6.1</w:t>
            </w:r>
            <w:r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 </w:t>
            </w:r>
            <w:r w:rsidRPr="00A2643A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- čita</w:t>
            </w:r>
            <w:r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nje</w:t>
            </w:r>
            <w:r w:rsidRPr="00A2643A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 tekst</w:t>
            </w:r>
            <w:r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a, uspoređivanje podataka</w:t>
            </w:r>
            <w:r w:rsidRPr="00A2643A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 prema važnosti, sažima</w:t>
            </w:r>
            <w:r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nje podataka u bilješke i objašnjavanje značenja teksta, obrazlaganje vlastitih stavova</w:t>
            </w:r>
            <w:r w:rsidRPr="00A2643A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 u</w:t>
            </w:r>
            <w:r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 </w:t>
            </w:r>
            <w:r w:rsidRPr="00A2643A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vezi s pročitanim tekstom</w:t>
            </w:r>
          </w:p>
          <w:p w14:paraId="47EC4E97" w14:textId="77777777" w:rsidR="00062CB4" w:rsidRPr="00A2643A" w:rsidRDefault="00062CB4" w:rsidP="00A2643A">
            <w:pPr>
              <w:spacing w:line="276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2643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Likovna kultura</w:t>
            </w:r>
            <w:r w:rsidRPr="00A2643A">
              <w:rPr>
                <w:rFonts w:eastAsia="Times New Roman" w:cstheme="minorHAnsi"/>
                <w:sz w:val="18"/>
                <w:szCs w:val="18"/>
                <w:lang w:eastAsia="hr-HR"/>
              </w:rPr>
              <w:t> </w:t>
            </w:r>
          </w:p>
          <w:p w14:paraId="4F8FDA49" w14:textId="77777777" w:rsidR="00062CB4" w:rsidRPr="00A2643A" w:rsidRDefault="00062CB4" w:rsidP="00A2643A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2643A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OŠ LK A.6.1., OŠ LK C.6.1. </w:t>
            </w:r>
            <w:r w:rsidRPr="00A264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- </w:t>
            </w:r>
            <w:r w:rsidRPr="00A2643A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istraživanje i interpretacija različitih sadržaja uz oblikovanje ideja i njihovo izražavanje korištenjem likovnog i vizualnog jezika, ispitivanje utjecaja prostornoga oblikovanja okoline na vlastiti život</w:t>
            </w:r>
          </w:p>
          <w:p w14:paraId="5CB5FDC8" w14:textId="77777777" w:rsidR="00062CB4" w:rsidRPr="00A2643A" w:rsidRDefault="00062CB4" w:rsidP="008123B9">
            <w:pPr>
              <w:spacing w:line="276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2643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Informatika</w:t>
            </w:r>
            <w:r w:rsidRPr="00A2643A">
              <w:rPr>
                <w:rFonts w:eastAsia="Times New Roman" w:cstheme="minorHAnsi"/>
                <w:sz w:val="18"/>
                <w:szCs w:val="18"/>
                <w:lang w:eastAsia="hr-HR"/>
              </w:rPr>
              <w:t> </w:t>
            </w:r>
          </w:p>
          <w:p w14:paraId="4CD5C4A3" w14:textId="77777777" w:rsidR="00062CB4" w:rsidRPr="00A2643A" w:rsidRDefault="00062CB4" w:rsidP="008123B9">
            <w:pPr>
              <w:shd w:val="clear" w:color="auto" w:fill="FFFFFF"/>
              <w:spacing w:after="48"/>
              <w:textAlignment w:val="baseline"/>
              <w:rPr>
                <w:rFonts w:ascii="Calibri" w:eastAsia="Calibri" w:hAnsi="Calibri" w:cs="Calibri"/>
                <w:sz w:val="18"/>
                <w:szCs w:val="17"/>
                <w:lang w:eastAsia="hr-HR"/>
              </w:rPr>
            </w:pPr>
            <w:r w:rsidRPr="00A2643A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C. 6.2., C. 6.3., D. 6.3.  - korištenje online pohrane podataka i primjerenih programa kao potpore u učenju i istraživanju , suradnja s drugim učenicima u stvaranju online sadržaja, pronalazak mrežne zajednice učenja </w:t>
            </w:r>
          </w:p>
          <w:p w14:paraId="3FE57908" w14:textId="77777777" w:rsidR="00062CB4" w:rsidRPr="00A2643A" w:rsidRDefault="00062CB4" w:rsidP="00A2643A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A2643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Matematika</w:t>
            </w:r>
          </w:p>
          <w:p w14:paraId="6160FD3F" w14:textId="77777777" w:rsidR="00062CB4" w:rsidRPr="00A2643A" w:rsidRDefault="00062CB4" w:rsidP="00A2643A">
            <w:pPr>
              <w:spacing w:line="259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2643A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MAT OŠ E.6.1.</w:t>
            </w:r>
            <w:r w:rsidRPr="00A264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- </w:t>
            </w:r>
            <w:r w:rsidRPr="00A2643A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prikazivanje podataka tablično te linijskim i stupčastim dijagramom frekvencija</w:t>
            </w:r>
          </w:p>
          <w:p w14:paraId="60E055D1" w14:textId="77777777" w:rsidR="00062CB4" w:rsidRPr="00A2643A" w:rsidRDefault="00062CB4" w:rsidP="008123B9">
            <w:pPr>
              <w:spacing w:line="276" w:lineRule="auto"/>
              <w:textAlignment w:val="baseline"/>
              <w:rPr>
                <w:rFonts w:eastAsia="Times New Roman" w:cstheme="minorHAnsi"/>
                <w:sz w:val="18"/>
                <w:szCs w:val="16"/>
                <w:lang w:eastAsia="hr-HR"/>
              </w:rPr>
            </w:pPr>
            <w:r w:rsidRPr="00A2643A">
              <w:rPr>
                <w:rFonts w:eastAsia="Times New Roman" w:cstheme="minorHAnsi"/>
                <w:b/>
                <w:bCs/>
                <w:sz w:val="18"/>
                <w:szCs w:val="16"/>
                <w:lang w:eastAsia="hr-HR"/>
              </w:rPr>
              <w:t xml:space="preserve">Tehnička kultura </w:t>
            </w:r>
          </w:p>
          <w:p w14:paraId="19491D67" w14:textId="77777777" w:rsidR="00062CB4" w:rsidRPr="00A2643A" w:rsidRDefault="00062CB4" w:rsidP="008123B9">
            <w:pPr>
              <w:shd w:val="clear" w:color="auto" w:fill="FFFFFF"/>
              <w:spacing w:after="48"/>
              <w:textAlignment w:val="baseline"/>
              <w:rPr>
                <w:rFonts w:ascii="Calibri" w:eastAsia="Calibri" w:hAnsi="Calibri" w:cs="Calibri"/>
                <w:sz w:val="18"/>
                <w:szCs w:val="17"/>
                <w:lang w:eastAsia="hr-HR"/>
              </w:rPr>
            </w:pPr>
            <w:r w:rsidRPr="00A2643A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TK OŠ</w:t>
            </w:r>
            <w:r w:rsidRPr="008123B9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 </w:t>
            </w:r>
            <w:r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B.6.1. - opisivanje</w:t>
            </w:r>
            <w:r w:rsidRPr="00A2643A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 svojstva obnov</w:t>
            </w:r>
            <w:r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ljivih izvora energije, izrada</w:t>
            </w:r>
            <w:r w:rsidRPr="00A2643A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 model</w:t>
            </w:r>
            <w:r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a</w:t>
            </w:r>
            <w:r w:rsidRPr="00A2643A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 koji iskorištava obnovl</w:t>
            </w:r>
            <w:r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>jivi izvor energije, demonstracija i opisivanje postupaka</w:t>
            </w:r>
            <w:r w:rsidRPr="00A2643A">
              <w:rPr>
                <w:rFonts w:ascii="Calibri" w:eastAsia="Calibri" w:hAnsi="Calibri" w:cs="Calibri"/>
                <w:sz w:val="18"/>
                <w:szCs w:val="17"/>
                <w:lang w:eastAsia="hr-HR"/>
              </w:rPr>
              <w:t xml:space="preserve"> pretvorbe energije</w:t>
            </w:r>
          </w:p>
          <w:p w14:paraId="24F9B02B" w14:textId="77777777" w:rsidR="00062CB4" w:rsidRPr="00A2643A" w:rsidRDefault="00062CB4" w:rsidP="008123B9">
            <w:pPr>
              <w:spacing w:line="259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7"/>
                <w:lang w:eastAsia="hr-HR"/>
              </w:rPr>
            </w:pPr>
            <w:r w:rsidRPr="00A2643A">
              <w:rPr>
                <w:rFonts w:eastAsia="Times New Roman" w:cstheme="minorHAnsi"/>
                <w:b/>
                <w:bCs/>
                <w:sz w:val="18"/>
                <w:szCs w:val="16"/>
                <w:lang w:eastAsia="hr-HR"/>
              </w:rPr>
              <w:t>Geografija</w:t>
            </w:r>
          </w:p>
          <w:p w14:paraId="19E81A7F" w14:textId="77777777" w:rsidR="00062CB4" w:rsidRDefault="00BB779E" w:rsidP="008123B9">
            <w:pPr>
              <w:spacing w:line="259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B85C"/>
                <w:sz w:val="18"/>
                <w:szCs w:val="17"/>
                <w:lang w:eastAsia="hr-HR"/>
              </w:rPr>
            </w:pPr>
            <w:r>
              <w:rPr>
                <w:rFonts w:ascii="Calibri" w:eastAsia="Calibri" w:hAnsi="Calibri" w:cs="Calibri"/>
                <w:sz w:val="18"/>
                <w:szCs w:val="17"/>
              </w:rPr>
              <w:t>GEO</w:t>
            </w:r>
            <w:r w:rsidR="002A3B44">
              <w:rPr>
                <w:rFonts w:ascii="Calibri" w:eastAsia="Calibri" w:hAnsi="Calibri" w:cs="Calibri"/>
                <w:sz w:val="18"/>
                <w:szCs w:val="17"/>
              </w:rPr>
              <w:t xml:space="preserve"> OŠ</w:t>
            </w:r>
            <w:r>
              <w:rPr>
                <w:rFonts w:ascii="Calibri" w:eastAsia="Calibri" w:hAnsi="Calibri" w:cs="Calibri"/>
                <w:sz w:val="18"/>
                <w:szCs w:val="17"/>
              </w:rPr>
              <w:t xml:space="preserve"> </w:t>
            </w:r>
            <w:r w:rsidR="00062CB4"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C.A.6.1., </w:t>
            </w:r>
            <w:r>
              <w:rPr>
                <w:rFonts w:ascii="Calibri" w:eastAsia="Calibri" w:hAnsi="Calibri" w:cs="Calibri"/>
                <w:sz w:val="18"/>
                <w:szCs w:val="17"/>
              </w:rPr>
              <w:t xml:space="preserve">GEO </w:t>
            </w:r>
            <w:r w:rsidR="002A3B44">
              <w:rPr>
                <w:rFonts w:ascii="Calibri" w:eastAsia="Calibri" w:hAnsi="Calibri" w:cs="Calibri"/>
                <w:sz w:val="18"/>
                <w:szCs w:val="17"/>
              </w:rPr>
              <w:t xml:space="preserve">OŠ </w:t>
            </w:r>
            <w:r w:rsidR="00062CB4" w:rsidRPr="00A2643A">
              <w:rPr>
                <w:rFonts w:ascii="Calibri" w:eastAsia="Calibri" w:hAnsi="Calibri" w:cs="Calibri"/>
                <w:sz w:val="18"/>
                <w:szCs w:val="17"/>
              </w:rPr>
              <w:t>C.6.3.,</w:t>
            </w:r>
            <w:r w:rsidR="00062CB4" w:rsidRPr="00A2643A"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GEO </w:t>
            </w:r>
            <w:r w:rsidR="002A3B44">
              <w:rPr>
                <w:color w:val="231F20"/>
                <w:sz w:val="18"/>
                <w:szCs w:val="18"/>
                <w:shd w:val="clear" w:color="auto" w:fill="FFFFFF"/>
              </w:rPr>
              <w:t xml:space="preserve">OŠ </w:t>
            </w:r>
            <w:r w:rsidR="00062CB4" w:rsidRPr="00A2643A">
              <w:rPr>
                <w:color w:val="231F20"/>
                <w:sz w:val="18"/>
                <w:szCs w:val="18"/>
                <w:shd w:val="clear" w:color="auto" w:fill="FFFFFF"/>
              </w:rPr>
              <w:t xml:space="preserve">C.6.4. </w:t>
            </w:r>
            <w:r w:rsidR="00062CB4">
              <w:rPr>
                <w:rFonts w:ascii="Calibri" w:eastAsia="Calibri" w:hAnsi="Calibri" w:cs="Calibri"/>
                <w:sz w:val="18"/>
                <w:szCs w:val="17"/>
              </w:rPr>
              <w:t>- razlikovanje kategorija zaštite prirode, navođenje primjera</w:t>
            </w:r>
            <w:r w:rsidR="00062CB4"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zaštićene prirodne i kulturne baštine u Hrvatskoj, objašnjava</w:t>
            </w:r>
            <w:r w:rsidR="00062CB4">
              <w:rPr>
                <w:rFonts w:ascii="Calibri" w:eastAsia="Calibri" w:hAnsi="Calibri" w:cs="Calibri"/>
                <w:sz w:val="18"/>
                <w:szCs w:val="17"/>
              </w:rPr>
              <w:t>nje</w:t>
            </w:r>
            <w:r w:rsidR="00062CB4"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važnost</w:t>
            </w:r>
            <w:r w:rsidR="00062CB4">
              <w:rPr>
                <w:rFonts w:ascii="Calibri" w:eastAsia="Calibri" w:hAnsi="Calibri" w:cs="Calibri"/>
                <w:sz w:val="18"/>
                <w:szCs w:val="17"/>
              </w:rPr>
              <w:t>i</w:t>
            </w:r>
            <w:r w:rsidR="00062CB4"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zaštićenih područja i lokaliteta kao gospodarskoga potencijala i </w:t>
            </w:r>
            <w:r w:rsidR="00062CB4">
              <w:rPr>
                <w:rFonts w:ascii="Calibri" w:eastAsia="Calibri" w:hAnsi="Calibri" w:cs="Calibri"/>
                <w:sz w:val="18"/>
                <w:szCs w:val="17"/>
              </w:rPr>
              <w:t>elementa identiteta te sudjelovanje</w:t>
            </w:r>
            <w:r w:rsidR="00062CB4"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u aktivnostima čuvanja i adekvatnoga vrednovanja baštine na lokalnoj, regionalnoj i </w:t>
            </w:r>
            <w:r w:rsidR="00062CB4">
              <w:rPr>
                <w:rFonts w:ascii="Calibri" w:eastAsia="Calibri" w:hAnsi="Calibri" w:cs="Calibri"/>
                <w:sz w:val="18"/>
                <w:szCs w:val="17"/>
              </w:rPr>
              <w:t xml:space="preserve">nacionalnoj razini,  objašnjavanje </w:t>
            </w:r>
            <w:r w:rsidR="00062CB4"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međuovisnost klime, tla i živoga svijeta te utjecaj čovjeka na promjenu bioraznolikosti </w:t>
            </w:r>
            <w:r w:rsidR="00062CB4" w:rsidRPr="00A2643A">
              <w:rPr>
                <w:rFonts w:ascii="Calibri" w:eastAsia="Calibri" w:hAnsi="Calibri" w:cs="Calibri"/>
                <w:sz w:val="18"/>
                <w:szCs w:val="17"/>
              </w:rPr>
              <w:lastRenderedPageBreak/>
              <w:t>na primjerima</w:t>
            </w:r>
            <w:r w:rsidR="00062CB4">
              <w:rPr>
                <w:rFonts w:ascii="Calibri" w:eastAsia="Calibri" w:hAnsi="Calibri" w:cs="Calibri"/>
                <w:sz w:val="18"/>
                <w:szCs w:val="17"/>
              </w:rPr>
              <w:t xml:space="preserve"> iz zavičaja i Hrvatske,  navođenje i opisivanje prirodnih </w:t>
            </w:r>
            <w:r w:rsidR="00062CB4" w:rsidRPr="00A2643A">
              <w:rPr>
                <w:rFonts w:ascii="Calibri" w:eastAsia="Calibri" w:hAnsi="Calibri" w:cs="Calibri"/>
                <w:sz w:val="18"/>
                <w:szCs w:val="17"/>
              </w:rPr>
              <w:t>bogatstva, sirovin</w:t>
            </w:r>
            <w:r w:rsidR="00062CB4">
              <w:rPr>
                <w:rFonts w:ascii="Calibri" w:eastAsia="Calibri" w:hAnsi="Calibri" w:cs="Calibri"/>
                <w:sz w:val="18"/>
                <w:szCs w:val="17"/>
              </w:rPr>
              <w:t xml:space="preserve">e i izvora energije, navođenje vrste onečišćenja i mjera </w:t>
            </w:r>
            <w:r w:rsidR="00062CB4" w:rsidRPr="00A2643A">
              <w:rPr>
                <w:rFonts w:ascii="Calibri" w:eastAsia="Calibri" w:hAnsi="Calibri" w:cs="Calibri"/>
                <w:sz w:val="18"/>
                <w:szCs w:val="17"/>
              </w:rPr>
              <w:t>zaštite te objašnjava</w:t>
            </w:r>
            <w:r w:rsidR="00062CB4">
              <w:rPr>
                <w:rFonts w:ascii="Calibri" w:eastAsia="Calibri" w:hAnsi="Calibri" w:cs="Calibri"/>
                <w:sz w:val="18"/>
                <w:szCs w:val="17"/>
              </w:rPr>
              <w:t>nje</w:t>
            </w:r>
            <w:r w:rsidR="00062CB4"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važnost razvrstavanja otpada</w:t>
            </w:r>
          </w:p>
          <w:p w14:paraId="784D2870" w14:textId="77777777" w:rsidR="00062CB4" w:rsidRPr="00945585" w:rsidRDefault="00062CB4" w:rsidP="008123B9">
            <w:pPr>
              <w:spacing w:line="259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8"/>
                <w:szCs w:val="17"/>
                <w:lang w:eastAsia="hr-HR"/>
              </w:rPr>
            </w:pPr>
            <w:r w:rsidRPr="00945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8"/>
                <w:szCs w:val="17"/>
                <w:lang w:eastAsia="hr-HR"/>
              </w:rPr>
              <w:t>Učiti kako učiti</w:t>
            </w:r>
          </w:p>
          <w:p w14:paraId="43155AA1" w14:textId="77777777" w:rsidR="00062CB4" w:rsidRPr="00A2643A" w:rsidRDefault="00062CB4" w:rsidP="008123B9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18"/>
                <w:szCs w:val="17"/>
              </w:rPr>
            </w:pPr>
            <w:r w:rsidRPr="00A2643A">
              <w:rPr>
                <w:sz w:val="18"/>
                <w:szCs w:val="18"/>
              </w:rPr>
              <w:t>uku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A.3.1., </w:t>
            </w:r>
            <w:r w:rsidRPr="00A2643A">
              <w:rPr>
                <w:sz w:val="18"/>
                <w:szCs w:val="18"/>
              </w:rPr>
              <w:t>uku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A.3.2.,</w:t>
            </w:r>
            <w:r w:rsidRPr="00A2643A">
              <w:rPr>
                <w:sz w:val="18"/>
                <w:szCs w:val="18"/>
              </w:rPr>
              <w:t xml:space="preserve"> uku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A.3.3., </w:t>
            </w:r>
            <w:r w:rsidRPr="00A2643A">
              <w:rPr>
                <w:sz w:val="18"/>
                <w:szCs w:val="18"/>
              </w:rPr>
              <w:t>uku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A.3.4., </w:t>
            </w:r>
            <w:r w:rsidRPr="00A2643A">
              <w:rPr>
                <w:sz w:val="18"/>
                <w:szCs w:val="18"/>
              </w:rPr>
              <w:t>uku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B.3.1.,</w:t>
            </w:r>
            <w:r w:rsidRPr="00A2643A">
              <w:rPr>
                <w:sz w:val="18"/>
                <w:szCs w:val="18"/>
              </w:rPr>
              <w:t xml:space="preserve"> uku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B.3.2., </w:t>
            </w:r>
            <w:r w:rsidRPr="00A2643A">
              <w:rPr>
                <w:sz w:val="18"/>
                <w:szCs w:val="18"/>
              </w:rPr>
              <w:t>uku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B.3.4.,</w:t>
            </w:r>
            <w:r w:rsidRPr="00A2643A">
              <w:rPr>
                <w:sz w:val="18"/>
                <w:szCs w:val="18"/>
              </w:rPr>
              <w:t xml:space="preserve"> uku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C.3.1.,</w:t>
            </w:r>
            <w:r w:rsidRPr="00A2643A">
              <w:rPr>
                <w:sz w:val="18"/>
                <w:szCs w:val="18"/>
              </w:rPr>
              <w:t xml:space="preserve"> uku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C.3.3., </w:t>
            </w:r>
            <w:r w:rsidRPr="00A2643A">
              <w:rPr>
                <w:sz w:val="18"/>
                <w:szCs w:val="18"/>
              </w:rPr>
              <w:t>uku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D.3.1., </w:t>
            </w:r>
            <w:r w:rsidRPr="00A2643A">
              <w:rPr>
                <w:sz w:val="18"/>
                <w:szCs w:val="18"/>
              </w:rPr>
              <w:t>uku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D.3.2. - samostalno traženje novih informacija iz različitih izvora, korištenje različitih strategija učenja i njihova primjena u ostvarivanju ciljeva učenja, samovrednovanje procesa učenja i procjena ostvarenog napretka te na temelju toga planiranje budućeg učenja, objašnjavanje vrijednosti učenja za svoj život, ostvarivanje dobre komunikacije s drugima, uspješna suradnja  u različitim situacijama te spremnost za traženje i ponuditi pomoći</w:t>
            </w:r>
          </w:p>
          <w:p w14:paraId="2542BBC4" w14:textId="77777777" w:rsidR="00062CB4" w:rsidRPr="00A2643A" w:rsidRDefault="00062CB4" w:rsidP="008123B9">
            <w:pPr>
              <w:spacing w:line="259" w:lineRule="auto"/>
              <w:textAlignment w:val="baseline"/>
              <w:rPr>
                <w:rFonts w:ascii="Calibri" w:eastAsia="Times New Roman" w:hAnsi="Calibri" w:cs="Calibri"/>
                <w:color w:val="00B85C"/>
                <w:sz w:val="18"/>
                <w:szCs w:val="17"/>
                <w:lang w:eastAsia="hr-HR"/>
              </w:rPr>
            </w:pPr>
            <w:r w:rsidRPr="00945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8"/>
                <w:szCs w:val="17"/>
                <w:lang w:eastAsia="hr-HR"/>
              </w:rPr>
              <w:t>Zdravlje</w:t>
            </w:r>
            <w:r w:rsidRPr="00A2643A">
              <w:rPr>
                <w:rFonts w:ascii="Calibri" w:eastAsia="Times New Roman" w:hAnsi="Calibri" w:cs="Calibri"/>
                <w:b/>
                <w:bCs/>
                <w:color w:val="00B85C"/>
                <w:sz w:val="18"/>
                <w:szCs w:val="17"/>
                <w:lang w:eastAsia="hr-HR"/>
              </w:rPr>
              <w:t> </w:t>
            </w:r>
            <w:r w:rsidRPr="00A2643A">
              <w:rPr>
                <w:rFonts w:ascii="Calibri" w:eastAsia="Times New Roman" w:hAnsi="Calibri" w:cs="Calibri"/>
                <w:color w:val="00B85C"/>
                <w:sz w:val="18"/>
                <w:szCs w:val="17"/>
                <w:lang w:eastAsia="hr-HR"/>
              </w:rPr>
              <w:t> </w:t>
            </w:r>
          </w:p>
          <w:p w14:paraId="0C2A098D" w14:textId="77777777" w:rsidR="00062CB4" w:rsidRDefault="00062CB4" w:rsidP="00A2643A">
            <w:pPr>
              <w:shd w:val="clear" w:color="auto" w:fill="FFFFFF"/>
              <w:spacing w:after="48"/>
              <w:textAlignment w:val="baseline"/>
              <w:rPr>
                <w:rFonts w:ascii="Calibri" w:eastAsia="Calibri" w:hAnsi="Calibri" w:cs="Calibri"/>
                <w:sz w:val="18"/>
                <w:szCs w:val="17"/>
              </w:rPr>
            </w:pPr>
            <w:r w:rsidRPr="00A2643A">
              <w:rPr>
                <w:rFonts w:ascii="Calibri" w:eastAsia="Times New Roman" w:hAnsi="Calibri" w:cs="Calibri"/>
                <w:sz w:val="18"/>
                <w:szCs w:val="17"/>
                <w:lang w:eastAsia="hr-HR"/>
              </w:rPr>
              <w:t>C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>.3.1.B, C.3.1.C, C.3.2.D - prepoznavanje potencijalnih opasnosti u kućanstvu i okolini te nabrajanje zakonskih ograničenja važnih za zdravlje i sigurnost, objašnjavanje važnost pronalaženja vjerodostojnih i pouzdanih informacija o zdravlju</w:t>
            </w:r>
          </w:p>
          <w:p w14:paraId="43BD144E" w14:textId="77777777" w:rsidR="00062CB4" w:rsidRPr="00945585" w:rsidRDefault="00062CB4" w:rsidP="008123B9">
            <w:pPr>
              <w:spacing w:line="259" w:lineRule="auto"/>
              <w:textAlignment w:val="baseline"/>
              <w:rPr>
                <w:rFonts w:ascii="Calibri" w:eastAsia="Times New Roman" w:hAnsi="Calibri" w:cs="Calibri"/>
                <w:color w:val="4F6228" w:themeColor="accent3" w:themeShade="80"/>
                <w:sz w:val="18"/>
                <w:szCs w:val="17"/>
                <w:lang w:eastAsia="hr-HR"/>
              </w:rPr>
            </w:pPr>
            <w:r w:rsidRPr="00945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8"/>
                <w:szCs w:val="17"/>
                <w:lang w:eastAsia="hr-HR"/>
              </w:rPr>
              <w:t>Održivi razvoj</w:t>
            </w:r>
            <w:r w:rsidRPr="00945585">
              <w:rPr>
                <w:rFonts w:ascii="Calibri" w:eastAsia="Times New Roman" w:hAnsi="Calibri" w:cs="Calibri"/>
                <w:color w:val="4F6228" w:themeColor="accent3" w:themeShade="80"/>
                <w:sz w:val="18"/>
                <w:szCs w:val="17"/>
                <w:lang w:eastAsia="hr-HR"/>
              </w:rPr>
              <w:t> </w:t>
            </w:r>
          </w:p>
          <w:p w14:paraId="47C0C303" w14:textId="77777777" w:rsidR="00062CB4" w:rsidRDefault="00062CB4" w:rsidP="008123B9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18"/>
                <w:szCs w:val="17"/>
              </w:rPr>
            </w:pPr>
            <w:r w:rsidRPr="00A2643A">
              <w:rPr>
                <w:rFonts w:ascii="Calibri" w:eastAsia="Calibri" w:hAnsi="Calibri" w:cs="Calibri"/>
                <w:sz w:val="18"/>
                <w:szCs w:val="17"/>
              </w:rPr>
              <w:t>odr A.3.1., odr A.3.4.,  odr B.3.1.,  odr B.3.2. -</w:t>
            </w:r>
            <w:r w:rsidR="004A24C2"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>objašnjavanje osnovnih sastavnica prirodne raznolikosti i povezanost ekonomskih aktivnosti sa stanjem u okolišu i društvu, prosuđivanje kako različiti oblici djelovanja utječu na održivi razvoj, sudjelovanje u aktivnostima koje promiču održivi razvoj u školi, lokalnoj zajednici i šire</w:t>
            </w:r>
          </w:p>
          <w:p w14:paraId="4906194A" w14:textId="77777777" w:rsidR="004A24C2" w:rsidRDefault="004A24C2" w:rsidP="008123B9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18"/>
                <w:szCs w:val="17"/>
              </w:rPr>
            </w:pPr>
          </w:p>
          <w:p w14:paraId="0A050580" w14:textId="77777777" w:rsidR="004A24C2" w:rsidRDefault="004A24C2" w:rsidP="008123B9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18"/>
                <w:szCs w:val="17"/>
              </w:rPr>
            </w:pPr>
          </w:p>
          <w:p w14:paraId="7DB0BC43" w14:textId="77777777" w:rsidR="004A24C2" w:rsidRDefault="004A24C2" w:rsidP="008123B9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18"/>
                <w:szCs w:val="17"/>
              </w:rPr>
            </w:pPr>
          </w:p>
          <w:p w14:paraId="00336276" w14:textId="77777777" w:rsidR="004A24C2" w:rsidRDefault="004A24C2" w:rsidP="008123B9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18"/>
                <w:szCs w:val="17"/>
              </w:rPr>
            </w:pPr>
          </w:p>
          <w:p w14:paraId="4E54EFC1" w14:textId="77777777" w:rsidR="004A24C2" w:rsidRDefault="004A24C2" w:rsidP="008123B9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18"/>
                <w:szCs w:val="17"/>
              </w:rPr>
            </w:pPr>
          </w:p>
          <w:p w14:paraId="2B7EA35F" w14:textId="77777777" w:rsidR="004A24C2" w:rsidRPr="00945585" w:rsidRDefault="004A24C2" w:rsidP="008123B9">
            <w:pPr>
              <w:spacing w:line="259" w:lineRule="auto"/>
              <w:textAlignment w:val="baseline"/>
              <w:rPr>
                <w:rFonts w:ascii="Calibri" w:eastAsia="Times New Roman" w:hAnsi="Calibri" w:cs="Calibri"/>
                <w:color w:val="4F6228" w:themeColor="accent3" w:themeShade="80"/>
                <w:sz w:val="18"/>
                <w:szCs w:val="17"/>
                <w:lang w:eastAsia="hr-HR"/>
              </w:rPr>
            </w:pPr>
          </w:p>
          <w:p w14:paraId="344E36B9" w14:textId="77777777" w:rsidR="00062CB4" w:rsidRPr="00945585" w:rsidRDefault="00062CB4" w:rsidP="00A2643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8"/>
                <w:szCs w:val="17"/>
                <w:lang w:eastAsia="hr-HR"/>
              </w:rPr>
            </w:pPr>
            <w:r w:rsidRPr="00945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8"/>
                <w:szCs w:val="17"/>
                <w:lang w:eastAsia="hr-HR"/>
              </w:rPr>
              <w:t>Uporaba informacijsko – komunikacijske tehnologije</w:t>
            </w:r>
          </w:p>
          <w:p w14:paraId="37962E6D" w14:textId="77777777" w:rsidR="00062CB4" w:rsidRDefault="00062CB4" w:rsidP="008123B9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18"/>
                <w:szCs w:val="17"/>
              </w:rPr>
            </w:pPr>
            <w:r w:rsidRPr="00A2643A">
              <w:rPr>
                <w:rFonts w:ascii="Calibri" w:eastAsia="Times New Roman" w:hAnsi="Calibri" w:cs="Calibri"/>
                <w:iCs/>
                <w:sz w:val="18"/>
                <w:lang w:eastAsia="hr-HR"/>
              </w:rPr>
              <w:t>ikt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A.3.1., </w:t>
            </w:r>
            <w:r w:rsidRPr="00A2643A">
              <w:rPr>
                <w:rFonts w:ascii="Calibri" w:eastAsia="Times New Roman" w:hAnsi="Calibri" w:cs="Calibri"/>
                <w:iCs/>
                <w:sz w:val="18"/>
                <w:lang w:eastAsia="hr-HR"/>
              </w:rPr>
              <w:t>ikt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A.3.2., </w:t>
            </w:r>
            <w:r w:rsidRPr="00A2643A">
              <w:rPr>
                <w:rFonts w:ascii="Calibri" w:eastAsia="Times New Roman" w:hAnsi="Calibri" w:cs="Calibri"/>
                <w:iCs/>
                <w:sz w:val="18"/>
                <w:lang w:eastAsia="hr-HR"/>
              </w:rPr>
              <w:t>ikt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A.3.3., </w:t>
            </w:r>
            <w:r w:rsidRPr="00A2643A">
              <w:rPr>
                <w:rFonts w:ascii="Calibri" w:eastAsia="Times New Roman" w:hAnsi="Calibri" w:cs="Calibri"/>
                <w:iCs/>
                <w:sz w:val="18"/>
                <w:lang w:eastAsia="hr-HR"/>
              </w:rPr>
              <w:t>ikt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A.3.4., </w:t>
            </w:r>
            <w:r w:rsidRPr="00A2643A">
              <w:rPr>
                <w:rFonts w:ascii="Calibri" w:eastAsia="Times New Roman" w:hAnsi="Calibri" w:cs="Calibri"/>
                <w:iCs/>
                <w:sz w:val="18"/>
                <w:lang w:eastAsia="hr-HR"/>
              </w:rPr>
              <w:t>ikt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B.3.1.,</w:t>
            </w:r>
            <w:r w:rsidRPr="00A2643A">
              <w:rPr>
                <w:rFonts w:ascii="Calibri" w:eastAsia="Times New Roman" w:hAnsi="Calibri" w:cs="Calibri"/>
                <w:iCs/>
                <w:sz w:val="18"/>
                <w:lang w:eastAsia="hr-HR"/>
              </w:rPr>
              <w:t xml:space="preserve"> ikt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B.3.2., </w:t>
            </w:r>
            <w:r w:rsidRPr="00A2643A">
              <w:rPr>
                <w:rFonts w:ascii="Calibri" w:eastAsia="Times New Roman" w:hAnsi="Calibri" w:cs="Calibri"/>
                <w:iCs/>
                <w:sz w:val="18"/>
                <w:lang w:eastAsia="hr-HR"/>
              </w:rPr>
              <w:t>ikt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B.3.3., </w:t>
            </w:r>
            <w:r w:rsidRPr="00A2643A">
              <w:rPr>
                <w:rFonts w:ascii="Calibri" w:eastAsia="Times New Roman" w:hAnsi="Calibri" w:cs="Calibri"/>
                <w:iCs/>
                <w:sz w:val="18"/>
                <w:lang w:eastAsia="hr-HR"/>
              </w:rPr>
              <w:t>ikt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C.3.1.,</w:t>
            </w:r>
            <w:r w:rsidRPr="00A2643A">
              <w:rPr>
                <w:rFonts w:ascii="Calibri" w:eastAsia="Times New Roman" w:hAnsi="Calibri" w:cs="Calibri"/>
                <w:iCs/>
                <w:sz w:val="18"/>
                <w:lang w:eastAsia="hr-HR"/>
              </w:rPr>
              <w:t xml:space="preserve"> ikt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C.3.2.,</w:t>
            </w:r>
            <w:r w:rsidRPr="00A2643A">
              <w:rPr>
                <w:rFonts w:ascii="Calibri" w:eastAsia="Times New Roman" w:hAnsi="Calibri" w:cs="Calibri"/>
                <w:iCs/>
                <w:sz w:val="18"/>
                <w:lang w:eastAsia="hr-HR"/>
              </w:rPr>
              <w:t xml:space="preserve"> ikt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C.3.3., </w:t>
            </w:r>
            <w:r w:rsidRPr="00A2643A">
              <w:rPr>
                <w:rFonts w:ascii="Calibri" w:eastAsia="Times New Roman" w:hAnsi="Calibri" w:cs="Calibri"/>
                <w:iCs/>
                <w:sz w:val="18"/>
                <w:lang w:eastAsia="hr-HR"/>
              </w:rPr>
              <w:t>ikt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C.3.4.,</w:t>
            </w:r>
            <w:r w:rsidRPr="00A2643A">
              <w:rPr>
                <w:rFonts w:ascii="Calibri" w:eastAsia="Times New Roman" w:hAnsi="Calibri" w:cs="Calibri"/>
                <w:iCs/>
                <w:sz w:val="18"/>
                <w:lang w:eastAsia="hr-HR"/>
              </w:rPr>
              <w:t xml:space="preserve"> ikt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D.3.1. - samostalno odabiranje i korištenje raznim uređajima i programima odgovarajuće digitalne tehnologije, analiziranje utjecaja tehnologije na zdravlje i okoliš, samostalno provođenje jednostavnih istraživanja radi rješavanja problema i pretraživanja informacija u digitalnome okruženju, odgovorno upravljanje prikupljenim informacijama </w:t>
            </w:r>
          </w:p>
          <w:p w14:paraId="177FCF8F" w14:textId="77777777" w:rsidR="00062CB4" w:rsidRPr="00945585" w:rsidRDefault="00062CB4" w:rsidP="00A2643A">
            <w:pPr>
              <w:shd w:val="clear" w:color="auto" w:fill="FFFFFF"/>
              <w:textAlignment w:val="baseline"/>
              <w:rPr>
                <w:rFonts w:ascii="Calibri" w:eastAsia="Calibri" w:hAnsi="Calibri" w:cs="Calibri"/>
                <w:color w:val="4F6228" w:themeColor="accent3" w:themeShade="80"/>
                <w:sz w:val="18"/>
                <w:szCs w:val="17"/>
              </w:rPr>
            </w:pPr>
            <w:r w:rsidRPr="00945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8"/>
                <w:szCs w:val="17"/>
                <w:lang w:eastAsia="hr-HR"/>
              </w:rPr>
              <w:t>Građanski odgoj </w:t>
            </w:r>
          </w:p>
          <w:p w14:paraId="1D4A7120" w14:textId="77777777" w:rsidR="00062CB4" w:rsidRPr="00A2643A" w:rsidRDefault="00062CB4" w:rsidP="00A2643A">
            <w:pPr>
              <w:shd w:val="clear" w:color="auto" w:fill="FFFFFF"/>
              <w:spacing w:after="48"/>
              <w:textAlignment w:val="baseline"/>
              <w:rPr>
                <w:rFonts w:ascii="Calibri" w:eastAsia="Calibri" w:hAnsi="Calibri" w:cs="Calibri"/>
                <w:sz w:val="18"/>
                <w:szCs w:val="17"/>
              </w:rPr>
            </w:pPr>
            <w:r w:rsidRPr="00A2643A">
              <w:rPr>
                <w:rFonts w:ascii="Calibri" w:eastAsia="Times New Roman" w:hAnsi="Calibri" w:cs="Calibri"/>
                <w:iCs/>
                <w:sz w:val="18"/>
                <w:lang w:eastAsia="hr-HR"/>
              </w:rPr>
              <w:t>goo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A.3.1.,</w:t>
            </w:r>
            <w:r w:rsidRPr="00A2643A">
              <w:rPr>
                <w:rFonts w:ascii="Calibri" w:eastAsia="Times New Roman" w:hAnsi="Calibri" w:cs="Calibri"/>
                <w:iCs/>
                <w:sz w:val="18"/>
                <w:lang w:eastAsia="hr-HR"/>
              </w:rPr>
              <w:t xml:space="preserve"> goo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A.3.3., </w:t>
            </w:r>
            <w:r w:rsidRPr="00A2643A">
              <w:rPr>
                <w:rFonts w:ascii="Calibri" w:eastAsia="Times New Roman" w:hAnsi="Calibri" w:cs="Calibri"/>
                <w:iCs/>
                <w:sz w:val="18"/>
                <w:lang w:eastAsia="hr-HR"/>
              </w:rPr>
              <w:t>goo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C.3.3. - promišljanje o razvoju ljudskih prava i njihovo promicanje, promicanje kvalitete života u lokalnoj zajednici</w:t>
            </w:r>
          </w:p>
          <w:p w14:paraId="4BE299BD" w14:textId="77777777" w:rsidR="00062CB4" w:rsidRPr="00945585" w:rsidRDefault="00062CB4" w:rsidP="008123B9">
            <w:pPr>
              <w:spacing w:line="259" w:lineRule="auto"/>
              <w:textAlignment w:val="baseline"/>
              <w:rPr>
                <w:rFonts w:ascii="Calibri" w:eastAsia="Times New Roman" w:hAnsi="Calibri" w:cs="Calibri"/>
                <w:color w:val="4F6228" w:themeColor="accent3" w:themeShade="80"/>
                <w:sz w:val="18"/>
                <w:szCs w:val="17"/>
                <w:lang w:eastAsia="hr-HR"/>
              </w:rPr>
            </w:pPr>
            <w:r w:rsidRPr="00945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8"/>
                <w:szCs w:val="17"/>
                <w:lang w:eastAsia="hr-HR"/>
              </w:rPr>
              <w:t>Osobni i socijalni razvoj</w:t>
            </w:r>
            <w:r w:rsidRPr="00945585">
              <w:rPr>
                <w:rFonts w:ascii="Calibri" w:eastAsia="Times New Roman" w:hAnsi="Calibri" w:cs="Calibri"/>
                <w:color w:val="4F6228" w:themeColor="accent3" w:themeShade="80"/>
                <w:sz w:val="18"/>
                <w:szCs w:val="17"/>
                <w:lang w:eastAsia="hr-HR"/>
              </w:rPr>
              <w:t xml:space="preserve">  </w:t>
            </w:r>
          </w:p>
          <w:p w14:paraId="4F30BB94" w14:textId="77777777" w:rsidR="00062CB4" w:rsidRPr="00A2643A" w:rsidRDefault="00062CB4" w:rsidP="008123B9">
            <w:pPr>
              <w:spacing w:line="259" w:lineRule="auto"/>
              <w:textAlignment w:val="baseline"/>
              <w:rPr>
                <w:rFonts w:ascii="Calibri" w:eastAsia="Times New Roman" w:hAnsi="Calibri" w:cs="Calibri"/>
                <w:color w:val="0070C0"/>
                <w:sz w:val="18"/>
                <w:szCs w:val="17"/>
                <w:lang w:eastAsia="hr-HR"/>
              </w:rPr>
            </w:pPr>
            <w:r w:rsidRPr="00A2643A">
              <w:rPr>
                <w:rFonts w:cs="Calibri"/>
                <w:sz w:val="18"/>
                <w:szCs w:val="18"/>
              </w:rPr>
              <w:t>osr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A.3.3.,</w:t>
            </w:r>
            <w:r w:rsidRPr="00A2643A">
              <w:rPr>
                <w:rFonts w:cs="Calibri"/>
                <w:sz w:val="18"/>
                <w:szCs w:val="18"/>
              </w:rPr>
              <w:t xml:space="preserve"> osr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 B.3.1.,</w:t>
            </w:r>
            <w:r w:rsidRPr="00A2643A">
              <w:rPr>
                <w:rFonts w:cs="Calibri"/>
                <w:sz w:val="18"/>
                <w:szCs w:val="18"/>
              </w:rPr>
              <w:t xml:space="preserve"> osr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 B.3.2.,</w:t>
            </w:r>
            <w:r w:rsidRPr="00A2643A">
              <w:rPr>
                <w:rFonts w:cs="Calibri"/>
                <w:sz w:val="18"/>
                <w:szCs w:val="18"/>
              </w:rPr>
              <w:t xml:space="preserve"> osr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 B.3.4., </w:t>
            </w:r>
            <w:r w:rsidRPr="00A2643A">
              <w:rPr>
                <w:rFonts w:cs="Calibri"/>
                <w:sz w:val="18"/>
                <w:szCs w:val="18"/>
              </w:rPr>
              <w:t xml:space="preserve"> osr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C.3.2.,</w:t>
            </w:r>
            <w:r w:rsidRPr="00A2643A">
              <w:rPr>
                <w:rFonts w:cs="Calibri"/>
                <w:sz w:val="18"/>
                <w:szCs w:val="18"/>
              </w:rPr>
              <w:t xml:space="preserve"> osr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 C.3.3., </w:t>
            </w:r>
            <w:r w:rsidRPr="00A2643A">
              <w:rPr>
                <w:rFonts w:cs="Calibri"/>
                <w:sz w:val="18"/>
                <w:szCs w:val="18"/>
              </w:rPr>
              <w:t xml:space="preserve"> osr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C.3.4. - razvijanje osobnih potencijala i  komunikacijskih vještina uvažavajući odnose s drugima, suradničko učenje i rad u timu,  prepoznavanje važnost odgovornosti pojedinca u društvu,  aktivno sudjelovanje i doprinos  školi i lokalnoj zajednici, razvijanje nacionalnog i kulturnog identiteta</w:t>
            </w:r>
          </w:p>
          <w:p w14:paraId="1B990764" w14:textId="77777777" w:rsidR="00062CB4" w:rsidRPr="00945585" w:rsidRDefault="00062CB4" w:rsidP="008123B9">
            <w:pPr>
              <w:spacing w:line="259" w:lineRule="auto"/>
              <w:textAlignment w:val="baseline"/>
              <w:rPr>
                <w:rFonts w:ascii="Calibri" w:eastAsia="Times New Roman" w:hAnsi="Calibri" w:cs="Calibri"/>
                <w:color w:val="4F6228" w:themeColor="accent3" w:themeShade="80"/>
                <w:sz w:val="18"/>
                <w:szCs w:val="17"/>
                <w:lang w:eastAsia="hr-HR"/>
              </w:rPr>
            </w:pPr>
            <w:r w:rsidRPr="00945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8"/>
                <w:szCs w:val="17"/>
                <w:lang w:eastAsia="hr-HR"/>
              </w:rPr>
              <w:t>Poduzetništvo</w:t>
            </w:r>
            <w:r w:rsidRPr="00945585">
              <w:rPr>
                <w:rFonts w:ascii="Calibri" w:eastAsia="Times New Roman" w:hAnsi="Calibri" w:cs="Calibri"/>
                <w:color w:val="4F6228" w:themeColor="accent3" w:themeShade="80"/>
                <w:sz w:val="18"/>
                <w:szCs w:val="17"/>
                <w:lang w:eastAsia="hr-HR"/>
              </w:rPr>
              <w:t> </w:t>
            </w:r>
          </w:p>
          <w:p w14:paraId="58BD4D03" w14:textId="77777777" w:rsidR="00062CB4" w:rsidRDefault="00062CB4" w:rsidP="00A2643A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A2643A">
              <w:rPr>
                <w:rFonts w:cs="Calibri"/>
                <w:sz w:val="18"/>
                <w:szCs w:val="18"/>
              </w:rPr>
              <w:lastRenderedPageBreak/>
              <w:t>pod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A.3.1.,  </w:t>
            </w:r>
            <w:r w:rsidRPr="00A2643A">
              <w:rPr>
                <w:rFonts w:cs="Calibri"/>
                <w:sz w:val="18"/>
                <w:szCs w:val="18"/>
              </w:rPr>
              <w:t xml:space="preserve"> pod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A.3.3.,  </w:t>
            </w:r>
            <w:r w:rsidRPr="00A2643A">
              <w:rPr>
                <w:rFonts w:cs="Calibri"/>
                <w:sz w:val="18"/>
                <w:szCs w:val="18"/>
              </w:rPr>
              <w:t xml:space="preserve"> pod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B.3.1., </w:t>
            </w:r>
            <w:r w:rsidRPr="00A2643A">
              <w:rPr>
                <w:rFonts w:cs="Calibri"/>
                <w:sz w:val="18"/>
                <w:szCs w:val="18"/>
              </w:rPr>
              <w:t xml:space="preserve"> pod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B.3.2., </w:t>
            </w:r>
            <w:r w:rsidRPr="00A2643A">
              <w:rPr>
                <w:rFonts w:cs="Calibri"/>
                <w:sz w:val="18"/>
                <w:szCs w:val="18"/>
              </w:rPr>
              <w:t xml:space="preserve"> pod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B.3.3.,</w:t>
            </w:r>
            <w:r w:rsidRPr="00A2643A">
              <w:rPr>
                <w:rFonts w:cs="Calibri"/>
                <w:sz w:val="18"/>
                <w:szCs w:val="18"/>
              </w:rPr>
              <w:t xml:space="preserve"> pod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 C.3.1., </w:t>
            </w:r>
            <w:r w:rsidRPr="00A2643A">
              <w:rPr>
                <w:rFonts w:cs="Calibri"/>
                <w:sz w:val="18"/>
                <w:szCs w:val="18"/>
              </w:rPr>
              <w:t xml:space="preserve"> pod</w:t>
            </w:r>
            <w:r w:rsidRPr="00A2643A">
              <w:rPr>
                <w:rFonts w:ascii="Calibri" w:eastAsia="Calibri" w:hAnsi="Calibri" w:cs="Calibri"/>
                <w:sz w:val="18"/>
                <w:szCs w:val="17"/>
              </w:rPr>
              <w:t xml:space="preserve"> C.3.2. - primjenjivanje inovativnih i kreativnih rješenja, upoznavanje i kritičko sagledavanje mogućnosti razvoja karijere i profesionalnog usmjeravanja, planiranje i upravljanje aktivnostima, prepoznavanje važnosti odgovornog poduzetništva za rast i razvoj pojedinca i zajednice, sudjelovanje u projektu ili proizvodnji od ideje do realizacije</w:t>
            </w:r>
          </w:p>
        </w:tc>
      </w:tr>
      <w:tr w:rsidR="00062CB4" w14:paraId="1FCD8BE6" w14:textId="77777777" w:rsidTr="00A2643A">
        <w:trPr>
          <w:trHeight w:val="794"/>
        </w:trPr>
        <w:tc>
          <w:tcPr>
            <w:tcW w:w="1139" w:type="dxa"/>
            <w:vMerge/>
            <w:vAlign w:val="center"/>
          </w:tcPr>
          <w:p w14:paraId="495A520C" w14:textId="77777777" w:rsidR="00062CB4" w:rsidRDefault="00062CB4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290A72E6" w14:textId="77777777" w:rsidR="00062CB4" w:rsidRDefault="00062CB4" w:rsidP="002E0A55">
            <w:pPr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</w:rPr>
              <w:t xml:space="preserve">51. </w:t>
            </w:r>
            <w:r w:rsidRPr="00BD033D">
              <w:rPr>
                <w:rFonts w:cstheme="minorHAnsi"/>
                <w:i/>
              </w:rPr>
              <w:t>Odnos čovjeka i prirode</w:t>
            </w:r>
            <w:r>
              <w:rPr>
                <w:rFonts w:cstheme="minorHAnsi"/>
                <w:i/>
              </w:rPr>
              <w:t xml:space="preserve"> –</w:t>
            </w:r>
            <w:r w:rsidRPr="00BD033D">
              <w:rPr>
                <w:rFonts w:cstheme="minorHAnsi"/>
                <w:i/>
              </w:rPr>
              <w:t xml:space="preserve"> I</w:t>
            </w:r>
            <w:r>
              <w:rPr>
                <w:rFonts w:cstheme="minorHAnsi"/>
                <w:i/>
              </w:rPr>
              <w:t>I</w:t>
            </w:r>
          </w:p>
        </w:tc>
        <w:tc>
          <w:tcPr>
            <w:tcW w:w="3394" w:type="dxa"/>
            <w:vMerge/>
          </w:tcPr>
          <w:p w14:paraId="10E6A18C" w14:textId="77777777" w:rsidR="00062CB4" w:rsidRDefault="00062CB4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7AD02FFA" w14:textId="77777777" w:rsidR="00062CB4" w:rsidRDefault="00062CB4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62CB4" w14:paraId="2811AD39" w14:textId="77777777" w:rsidTr="00A2643A">
        <w:trPr>
          <w:trHeight w:val="794"/>
        </w:trPr>
        <w:tc>
          <w:tcPr>
            <w:tcW w:w="1139" w:type="dxa"/>
            <w:vMerge/>
            <w:vAlign w:val="center"/>
          </w:tcPr>
          <w:p w14:paraId="2B7CB69F" w14:textId="77777777" w:rsidR="00062CB4" w:rsidRDefault="00062CB4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6A76B0D9" w14:textId="77777777" w:rsidR="00062CB4" w:rsidRPr="00A2643A" w:rsidRDefault="00062CB4" w:rsidP="002E0A55">
            <w:pPr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</w:rPr>
              <w:t xml:space="preserve">52. </w:t>
            </w:r>
            <w:r w:rsidRPr="00BD033D">
              <w:rPr>
                <w:rFonts w:cstheme="minorHAnsi"/>
                <w:i/>
              </w:rPr>
              <w:t xml:space="preserve">Odnos čovjeka i prirode </w:t>
            </w:r>
            <w:r>
              <w:rPr>
                <w:rFonts w:cstheme="minorHAnsi"/>
                <w:i/>
              </w:rPr>
              <w:t>- III</w:t>
            </w:r>
          </w:p>
        </w:tc>
        <w:tc>
          <w:tcPr>
            <w:tcW w:w="3394" w:type="dxa"/>
            <w:vMerge/>
          </w:tcPr>
          <w:p w14:paraId="666B72C9" w14:textId="77777777" w:rsidR="00062CB4" w:rsidRDefault="00062CB4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431F6FD2" w14:textId="77777777" w:rsidR="00062CB4" w:rsidRDefault="00062CB4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62CB4" w14:paraId="6E9FE905" w14:textId="77777777" w:rsidTr="00062CB4">
        <w:trPr>
          <w:trHeight w:val="794"/>
        </w:trPr>
        <w:tc>
          <w:tcPr>
            <w:tcW w:w="1139" w:type="dxa"/>
            <w:vMerge w:val="restart"/>
            <w:vAlign w:val="center"/>
          </w:tcPr>
          <w:p w14:paraId="492F26B1" w14:textId="77777777" w:rsidR="00062CB4" w:rsidRDefault="00062CB4" w:rsidP="00062CB4">
            <w:pPr>
              <w:jc w:val="center"/>
            </w:pPr>
            <w:r>
              <w:t>TRAVANJ</w:t>
            </w:r>
          </w:p>
          <w:p w14:paraId="30EC3CFA" w14:textId="77777777" w:rsidR="00062CB4" w:rsidRDefault="00062CB4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71EC1324" w14:textId="77777777" w:rsidR="00062CB4" w:rsidRDefault="00062CB4" w:rsidP="002E0A5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53. Odnos čovjeka i prirode – IV</w:t>
            </w:r>
          </w:p>
        </w:tc>
        <w:tc>
          <w:tcPr>
            <w:tcW w:w="3394" w:type="dxa"/>
            <w:vMerge/>
          </w:tcPr>
          <w:p w14:paraId="08A7417F" w14:textId="77777777" w:rsidR="00062CB4" w:rsidRDefault="00062CB4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13884A87" w14:textId="77777777" w:rsidR="00062CB4" w:rsidRDefault="00062CB4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62CB4" w14:paraId="21C372BF" w14:textId="77777777" w:rsidTr="00062CB4">
        <w:trPr>
          <w:trHeight w:val="794"/>
        </w:trPr>
        <w:tc>
          <w:tcPr>
            <w:tcW w:w="1139" w:type="dxa"/>
            <w:vMerge/>
            <w:vAlign w:val="center"/>
          </w:tcPr>
          <w:p w14:paraId="07BB45B4" w14:textId="77777777" w:rsidR="00062CB4" w:rsidRDefault="00062CB4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366DB89F" w14:textId="77777777" w:rsidR="00062CB4" w:rsidRDefault="00062CB4" w:rsidP="002E0A5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54. Odnos čovjeka i prirode – </w:t>
            </w:r>
            <w:r w:rsidRPr="00BD033D">
              <w:rPr>
                <w:rFonts w:cstheme="minorHAnsi"/>
                <w:i/>
              </w:rPr>
              <w:t>V</w:t>
            </w:r>
          </w:p>
        </w:tc>
        <w:tc>
          <w:tcPr>
            <w:tcW w:w="3394" w:type="dxa"/>
            <w:vMerge/>
          </w:tcPr>
          <w:p w14:paraId="2A508860" w14:textId="77777777" w:rsidR="00062CB4" w:rsidRDefault="00062CB4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6E8C91D4" w14:textId="77777777" w:rsidR="00062CB4" w:rsidRDefault="00062CB4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62CB4" w14:paraId="094E35CE" w14:textId="77777777" w:rsidTr="00062CB4">
        <w:trPr>
          <w:trHeight w:val="794"/>
        </w:trPr>
        <w:tc>
          <w:tcPr>
            <w:tcW w:w="1139" w:type="dxa"/>
            <w:vMerge/>
            <w:vAlign w:val="center"/>
          </w:tcPr>
          <w:p w14:paraId="6215BF42" w14:textId="77777777" w:rsidR="00062CB4" w:rsidRDefault="00062CB4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775737D1" w14:textId="77777777" w:rsidR="00062CB4" w:rsidRDefault="00062CB4" w:rsidP="002E0A5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55. Odnos čovjeka i prirode -  VI</w:t>
            </w:r>
          </w:p>
        </w:tc>
        <w:tc>
          <w:tcPr>
            <w:tcW w:w="3394" w:type="dxa"/>
            <w:vMerge/>
          </w:tcPr>
          <w:p w14:paraId="68053BE4" w14:textId="77777777" w:rsidR="00062CB4" w:rsidRDefault="00062CB4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2BD79A7B" w14:textId="77777777" w:rsidR="00062CB4" w:rsidRDefault="00062CB4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62CB4" w14:paraId="69AC13F4" w14:textId="77777777" w:rsidTr="00062CB4">
        <w:trPr>
          <w:trHeight w:val="794"/>
        </w:trPr>
        <w:tc>
          <w:tcPr>
            <w:tcW w:w="1139" w:type="dxa"/>
            <w:vMerge/>
            <w:vAlign w:val="center"/>
          </w:tcPr>
          <w:p w14:paraId="1872E080" w14:textId="77777777" w:rsidR="00062CB4" w:rsidRDefault="00062CB4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0A1B5EFA" w14:textId="77777777" w:rsidR="00062CB4" w:rsidRDefault="00062CB4" w:rsidP="002E0A5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56. Odnos čovjeka i prirode -  VII</w:t>
            </w:r>
          </w:p>
        </w:tc>
        <w:tc>
          <w:tcPr>
            <w:tcW w:w="3394" w:type="dxa"/>
            <w:vMerge/>
          </w:tcPr>
          <w:p w14:paraId="57175371" w14:textId="77777777" w:rsidR="00062CB4" w:rsidRDefault="00062CB4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34E8FFDA" w14:textId="77777777" w:rsidR="00062CB4" w:rsidRDefault="00062CB4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62CB4" w14:paraId="5333A1E0" w14:textId="77777777" w:rsidTr="00062CB4">
        <w:trPr>
          <w:trHeight w:val="794"/>
        </w:trPr>
        <w:tc>
          <w:tcPr>
            <w:tcW w:w="1139" w:type="dxa"/>
            <w:vMerge/>
            <w:vAlign w:val="center"/>
          </w:tcPr>
          <w:p w14:paraId="0986559B" w14:textId="77777777" w:rsidR="00062CB4" w:rsidRDefault="00062CB4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018EC63F" w14:textId="77777777" w:rsidR="00062CB4" w:rsidRDefault="00062CB4" w:rsidP="00062CB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  <w:color w:val="00B050"/>
              </w:rPr>
              <w:t>57</w:t>
            </w:r>
            <w:r w:rsidRPr="001F1D06">
              <w:rPr>
                <w:rFonts w:cstheme="minorHAnsi"/>
                <w:i/>
                <w:color w:val="00B050"/>
              </w:rPr>
              <w:t>.</w:t>
            </w:r>
            <w:r w:rsidRPr="001F1D06">
              <w:rPr>
                <w:rFonts w:cstheme="minorHAnsi"/>
                <w:i/>
                <w:iCs/>
                <w:color w:val="00B050"/>
              </w:rPr>
              <w:t xml:space="preserve"> </w:t>
            </w:r>
            <w:r w:rsidRPr="004977C6">
              <w:rPr>
                <w:rFonts w:cstheme="minorHAnsi"/>
                <w:i/>
                <w:color w:val="00B050"/>
              </w:rPr>
              <w:t>Sistematiziranje</w:t>
            </w:r>
            <w:r>
              <w:rPr>
                <w:rFonts w:cstheme="minorHAnsi"/>
                <w:i/>
                <w:color w:val="00B050"/>
              </w:rPr>
              <w:t xml:space="preserve"> teme</w:t>
            </w:r>
            <w:r w:rsidRPr="004977C6">
              <w:rPr>
                <w:rFonts w:cstheme="minorHAnsi"/>
                <w:i/>
                <w:color w:val="00B050"/>
              </w:rPr>
              <w:t>:</w:t>
            </w:r>
            <w:r w:rsidRPr="004977C6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 Odnos čovjeka i prirode </w:t>
            </w:r>
          </w:p>
        </w:tc>
        <w:tc>
          <w:tcPr>
            <w:tcW w:w="3394" w:type="dxa"/>
            <w:vMerge/>
          </w:tcPr>
          <w:p w14:paraId="5D58156F" w14:textId="77777777" w:rsidR="00062CB4" w:rsidRDefault="00062CB4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173B2629" w14:textId="77777777" w:rsidR="00062CB4" w:rsidRDefault="00062CB4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62CB4" w14:paraId="7C3E5A53" w14:textId="77777777" w:rsidTr="00062CB4">
        <w:trPr>
          <w:trHeight w:val="794"/>
        </w:trPr>
        <w:tc>
          <w:tcPr>
            <w:tcW w:w="1139" w:type="dxa"/>
            <w:vMerge/>
            <w:vAlign w:val="center"/>
          </w:tcPr>
          <w:p w14:paraId="7ED5E3F1" w14:textId="77777777" w:rsidR="00062CB4" w:rsidRDefault="00062CB4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6E967F05" w14:textId="77777777" w:rsidR="00062CB4" w:rsidRDefault="00062CB4" w:rsidP="00062CB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58. </w:t>
            </w:r>
            <w:r w:rsidRPr="007F6625">
              <w:rPr>
                <w:rFonts w:cstheme="minorHAnsi"/>
                <w:i/>
              </w:rPr>
              <w:t xml:space="preserve">Živjeti u suglasju s prirodom </w:t>
            </w:r>
            <w:r>
              <w:rPr>
                <w:rFonts w:cstheme="minorHAnsi"/>
                <w:i/>
              </w:rPr>
              <w:t xml:space="preserve">- </w:t>
            </w:r>
            <w:r w:rsidRPr="007F6625">
              <w:rPr>
                <w:rFonts w:cstheme="minorHAnsi"/>
                <w:i/>
              </w:rPr>
              <w:t>I</w:t>
            </w:r>
            <w:r>
              <w:rPr>
                <w:rFonts w:cstheme="minorHAnsi"/>
                <w:i/>
              </w:rPr>
              <w:t xml:space="preserve"> </w:t>
            </w:r>
          </w:p>
        </w:tc>
        <w:tc>
          <w:tcPr>
            <w:tcW w:w="3394" w:type="dxa"/>
            <w:vMerge/>
          </w:tcPr>
          <w:p w14:paraId="1E93E75E" w14:textId="77777777" w:rsidR="00062CB4" w:rsidRDefault="00062CB4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2B1FC110" w14:textId="77777777" w:rsidR="00062CB4" w:rsidRDefault="00062CB4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62CB4" w14:paraId="71D4F877" w14:textId="77777777" w:rsidTr="00062CB4">
        <w:trPr>
          <w:trHeight w:val="794"/>
        </w:trPr>
        <w:tc>
          <w:tcPr>
            <w:tcW w:w="1139" w:type="dxa"/>
            <w:vMerge w:val="restart"/>
            <w:vAlign w:val="center"/>
          </w:tcPr>
          <w:p w14:paraId="7F1C2858" w14:textId="77777777" w:rsidR="00062CB4" w:rsidRDefault="00062CB4" w:rsidP="009D6FB3">
            <w:pPr>
              <w:jc w:val="center"/>
            </w:pPr>
          </w:p>
          <w:p w14:paraId="7644C475" w14:textId="77777777" w:rsidR="004A24C2" w:rsidRDefault="004A24C2" w:rsidP="009D6FB3">
            <w:pPr>
              <w:jc w:val="center"/>
            </w:pPr>
          </w:p>
          <w:p w14:paraId="4731AC86" w14:textId="77777777" w:rsidR="004A24C2" w:rsidRDefault="004A24C2" w:rsidP="009D6FB3">
            <w:pPr>
              <w:jc w:val="center"/>
            </w:pPr>
          </w:p>
          <w:p w14:paraId="57B4596F" w14:textId="77777777" w:rsidR="004A24C2" w:rsidRDefault="004A24C2" w:rsidP="009D6FB3">
            <w:pPr>
              <w:jc w:val="center"/>
            </w:pPr>
          </w:p>
          <w:p w14:paraId="3CD7DF7A" w14:textId="77777777" w:rsidR="004A24C2" w:rsidRDefault="004A24C2" w:rsidP="009D6FB3">
            <w:pPr>
              <w:jc w:val="center"/>
            </w:pPr>
          </w:p>
          <w:p w14:paraId="40A5113B" w14:textId="77777777" w:rsidR="004A24C2" w:rsidRDefault="004A24C2" w:rsidP="009D6FB3">
            <w:pPr>
              <w:jc w:val="center"/>
            </w:pPr>
          </w:p>
          <w:p w14:paraId="1792C9F8" w14:textId="77777777" w:rsidR="004A24C2" w:rsidRDefault="004A24C2" w:rsidP="009D6FB3">
            <w:pPr>
              <w:jc w:val="center"/>
            </w:pPr>
          </w:p>
          <w:p w14:paraId="755AF825" w14:textId="77777777" w:rsidR="004A24C2" w:rsidRDefault="004A24C2" w:rsidP="009D6FB3">
            <w:pPr>
              <w:jc w:val="center"/>
            </w:pPr>
          </w:p>
          <w:p w14:paraId="3DEEA777" w14:textId="77777777" w:rsidR="004A24C2" w:rsidRDefault="004A24C2" w:rsidP="004A24C2">
            <w:pPr>
              <w:jc w:val="center"/>
            </w:pPr>
            <w:r>
              <w:t>SVIBANJ</w:t>
            </w:r>
          </w:p>
          <w:p w14:paraId="079B5C2C" w14:textId="77777777" w:rsidR="004A24C2" w:rsidRDefault="004A24C2" w:rsidP="009D6FB3">
            <w:pPr>
              <w:jc w:val="center"/>
            </w:pPr>
          </w:p>
          <w:p w14:paraId="6E2BB296" w14:textId="77777777" w:rsidR="004A24C2" w:rsidRDefault="004A24C2" w:rsidP="009D6FB3">
            <w:pPr>
              <w:jc w:val="center"/>
            </w:pPr>
          </w:p>
          <w:p w14:paraId="1D6F23F3" w14:textId="77777777" w:rsidR="004A24C2" w:rsidRDefault="004A24C2" w:rsidP="009D6FB3">
            <w:pPr>
              <w:jc w:val="center"/>
            </w:pPr>
          </w:p>
          <w:p w14:paraId="4BC2D3B4" w14:textId="77777777" w:rsidR="004A24C2" w:rsidRDefault="004A24C2" w:rsidP="009D6FB3">
            <w:pPr>
              <w:jc w:val="center"/>
            </w:pPr>
          </w:p>
          <w:p w14:paraId="0C408399" w14:textId="77777777" w:rsidR="004A24C2" w:rsidRDefault="004A24C2" w:rsidP="009D6FB3">
            <w:pPr>
              <w:jc w:val="center"/>
            </w:pPr>
          </w:p>
          <w:p w14:paraId="22054AF1" w14:textId="77777777" w:rsidR="004A24C2" w:rsidRDefault="004A24C2" w:rsidP="009D6FB3">
            <w:pPr>
              <w:jc w:val="center"/>
            </w:pPr>
          </w:p>
          <w:p w14:paraId="4018C888" w14:textId="77777777" w:rsidR="004A24C2" w:rsidRDefault="004A24C2" w:rsidP="009D6FB3">
            <w:pPr>
              <w:jc w:val="center"/>
            </w:pPr>
          </w:p>
          <w:p w14:paraId="11D1E01A" w14:textId="77777777" w:rsidR="004A24C2" w:rsidRDefault="004A24C2" w:rsidP="009D6FB3">
            <w:pPr>
              <w:jc w:val="center"/>
            </w:pPr>
          </w:p>
          <w:p w14:paraId="3B8EFEFE" w14:textId="77777777" w:rsidR="004A24C2" w:rsidRDefault="004A24C2" w:rsidP="009D6FB3">
            <w:pPr>
              <w:jc w:val="center"/>
            </w:pPr>
          </w:p>
          <w:p w14:paraId="77D91CEE" w14:textId="77777777" w:rsidR="004A24C2" w:rsidRDefault="004A24C2" w:rsidP="009D6FB3">
            <w:pPr>
              <w:jc w:val="center"/>
            </w:pPr>
          </w:p>
          <w:p w14:paraId="5F37BB50" w14:textId="77777777" w:rsidR="004A24C2" w:rsidRDefault="004A24C2" w:rsidP="009D6FB3">
            <w:pPr>
              <w:jc w:val="center"/>
            </w:pPr>
          </w:p>
          <w:p w14:paraId="7819D8C8" w14:textId="77777777" w:rsidR="004A24C2" w:rsidRDefault="004A24C2" w:rsidP="009D6FB3">
            <w:pPr>
              <w:jc w:val="center"/>
            </w:pPr>
          </w:p>
          <w:p w14:paraId="129E6001" w14:textId="77777777" w:rsidR="004A24C2" w:rsidRDefault="004A24C2" w:rsidP="009D6FB3">
            <w:pPr>
              <w:jc w:val="center"/>
            </w:pPr>
          </w:p>
          <w:p w14:paraId="60D5B6D7" w14:textId="77777777" w:rsidR="004A24C2" w:rsidRDefault="004A24C2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01D443F4" w14:textId="77777777" w:rsidR="00062CB4" w:rsidRDefault="00062CB4" w:rsidP="002E0A5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59. </w:t>
            </w:r>
            <w:r w:rsidRPr="007F6625">
              <w:rPr>
                <w:rFonts w:cstheme="minorHAnsi"/>
                <w:i/>
              </w:rPr>
              <w:t>Živjeti u suglasju s prirodom</w:t>
            </w:r>
            <w:r>
              <w:rPr>
                <w:rFonts w:cstheme="minorHAnsi"/>
                <w:i/>
              </w:rPr>
              <w:t xml:space="preserve"> -</w:t>
            </w:r>
            <w:r w:rsidRPr="007F6625">
              <w:rPr>
                <w:rFonts w:cstheme="minorHAnsi"/>
                <w:i/>
              </w:rPr>
              <w:t xml:space="preserve"> I</w:t>
            </w:r>
            <w:r>
              <w:rPr>
                <w:rFonts w:cstheme="minorHAnsi"/>
                <w:i/>
              </w:rPr>
              <w:t xml:space="preserve">I </w:t>
            </w:r>
          </w:p>
        </w:tc>
        <w:tc>
          <w:tcPr>
            <w:tcW w:w="3394" w:type="dxa"/>
            <w:vMerge/>
          </w:tcPr>
          <w:p w14:paraId="473FA60E" w14:textId="77777777" w:rsidR="00062CB4" w:rsidRDefault="00062CB4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6FD24CB0" w14:textId="77777777" w:rsidR="00062CB4" w:rsidRDefault="00062CB4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62CB4" w14:paraId="622702DB" w14:textId="77777777" w:rsidTr="00062CB4">
        <w:trPr>
          <w:trHeight w:val="794"/>
        </w:trPr>
        <w:tc>
          <w:tcPr>
            <w:tcW w:w="1139" w:type="dxa"/>
            <w:vMerge/>
            <w:vAlign w:val="center"/>
          </w:tcPr>
          <w:p w14:paraId="124CE93D" w14:textId="77777777" w:rsidR="00062CB4" w:rsidRDefault="00062CB4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2B9C9451" w14:textId="77777777" w:rsidR="00062CB4" w:rsidRDefault="00062CB4" w:rsidP="002E0A5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60</w:t>
            </w:r>
            <w:r w:rsidRPr="0063081F">
              <w:rPr>
                <w:rFonts w:cstheme="minorHAnsi"/>
                <w:i/>
              </w:rPr>
              <w:t xml:space="preserve">. Živjeti u suglasju s prirodom </w:t>
            </w:r>
            <w:r>
              <w:rPr>
                <w:rFonts w:cstheme="minorHAnsi"/>
                <w:i/>
              </w:rPr>
              <w:t xml:space="preserve">– </w:t>
            </w:r>
            <w:r w:rsidRPr="0063081F">
              <w:rPr>
                <w:rFonts w:cstheme="minorHAnsi"/>
                <w:i/>
              </w:rPr>
              <w:t>I</w:t>
            </w:r>
            <w:r>
              <w:rPr>
                <w:rFonts w:cstheme="minorHAnsi"/>
                <w:i/>
              </w:rPr>
              <w:t>II</w:t>
            </w:r>
          </w:p>
        </w:tc>
        <w:tc>
          <w:tcPr>
            <w:tcW w:w="3394" w:type="dxa"/>
            <w:vMerge/>
          </w:tcPr>
          <w:p w14:paraId="30F2A205" w14:textId="77777777" w:rsidR="00062CB4" w:rsidRDefault="00062CB4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673E754D" w14:textId="77777777" w:rsidR="00062CB4" w:rsidRDefault="00062CB4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62CB4" w14:paraId="08F5570E" w14:textId="77777777" w:rsidTr="00062CB4">
        <w:trPr>
          <w:trHeight w:val="794"/>
        </w:trPr>
        <w:tc>
          <w:tcPr>
            <w:tcW w:w="1139" w:type="dxa"/>
            <w:vMerge/>
            <w:vAlign w:val="center"/>
          </w:tcPr>
          <w:p w14:paraId="0DA57D61" w14:textId="77777777" w:rsidR="00062CB4" w:rsidRDefault="00062CB4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20C7A258" w14:textId="77777777" w:rsidR="00062CB4" w:rsidRDefault="00062CB4" w:rsidP="002E0A5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61. </w:t>
            </w:r>
            <w:r w:rsidRPr="007F6625">
              <w:rPr>
                <w:rFonts w:cstheme="minorHAnsi"/>
                <w:i/>
              </w:rPr>
              <w:t>Živjeti u suglasju s prirodom</w:t>
            </w:r>
            <w:r>
              <w:rPr>
                <w:rFonts w:cstheme="minorHAnsi"/>
                <w:i/>
              </w:rPr>
              <w:t xml:space="preserve"> - </w:t>
            </w:r>
            <w:r w:rsidRPr="007F6625">
              <w:rPr>
                <w:rFonts w:cstheme="minorHAnsi"/>
                <w:i/>
              </w:rPr>
              <w:t xml:space="preserve"> I</w:t>
            </w:r>
            <w:r>
              <w:rPr>
                <w:rFonts w:cstheme="minorHAnsi"/>
                <w:i/>
              </w:rPr>
              <w:t>V</w:t>
            </w:r>
          </w:p>
        </w:tc>
        <w:tc>
          <w:tcPr>
            <w:tcW w:w="3394" w:type="dxa"/>
            <w:vMerge/>
          </w:tcPr>
          <w:p w14:paraId="25ABD4F9" w14:textId="77777777" w:rsidR="00062CB4" w:rsidRDefault="00062CB4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4C16277A" w14:textId="77777777" w:rsidR="00062CB4" w:rsidRDefault="00062CB4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62CB4" w14:paraId="7CB6FF9C" w14:textId="77777777" w:rsidTr="00062CB4">
        <w:trPr>
          <w:trHeight w:val="794"/>
        </w:trPr>
        <w:tc>
          <w:tcPr>
            <w:tcW w:w="1139" w:type="dxa"/>
            <w:vMerge/>
            <w:vAlign w:val="center"/>
          </w:tcPr>
          <w:p w14:paraId="47195E7F" w14:textId="77777777" w:rsidR="00062CB4" w:rsidRDefault="00062CB4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334B00A2" w14:textId="77777777" w:rsidR="00062CB4" w:rsidRDefault="00062CB4" w:rsidP="002E0A5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62. Živjeti u suglasju s prirodom -  V</w:t>
            </w:r>
          </w:p>
        </w:tc>
        <w:tc>
          <w:tcPr>
            <w:tcW w:w="3394" w:type="dxa"/>
            <w:vMerge/>
          </w:tcPr>
          <w:p w14:paraId="5F64202A" w14:textId="77777777" w:rsidR="00062CB4" w:rsidRDefault="00062CB4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1F32D8E1" w14:textId="77777777" w:rsidR="00062CB4" w:rsidRDefault="00062CB4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62CB4" w14:paraId="3A9C10AB" w14:textId="77777777" w:rsidTr="00062CB4">
        <w:trPr>
          <w:trHeight w:val="794"/>
        </w:trPr>
        <w:tc>
          <w:tcPr>
            <w:tcW w:w="1139" w:type="dxa"/>
            <w:vMerge/>
            <w:vAlign w:val="center"/>
          </w:tcPr>
          <w:p w14:paraId="1378F5A4" w14:textId="77777777" w:rsidR="00062CB4" w:rsidRDefault="00062CB4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227452B2" w14:textId="77777777" w:rsidR="00062CB4" w:rsidRDefault="00062CB4" w:rsidP="002E0A5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63. Živjeti u suglasju s prirodom  -VI</w:t>
            </w:r>
          </w:p>
        </w:tc>
        <w:tc>
          <w:tcPr>
            <w:tcW w:w="3394" w:type="dxa"/>
            <w:vMerge/>
          </w:tcPr>
          <w:p w14:paraId="63954064" w14:textId="77777777" w:rsidR="00062CB4" w:rsidRDefault="00062CB4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6FD43256" w14:textId="77777777" w:rsidR="00062CB4" w:rsidRDefault="00062CB4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62CB4" w14:paraId="059F0B43" w14:textId="77777777" w:rsidTr="00062CB4">
        <w:trPr>
          <w:trHeight w:val="794"/>
        </w:trPr>
        <w:tc>
          <w:tcPr>
            <w:tcW w:w="1139" w:type="dxa"/>
            <w:vMerge/>
            <w:vAlign w:val="center"/>
          </w:tcPr>
          <w:p w14:paraId="10383AAE" w14:textId="77777777" w:rsidR="00062CB4" w:rsidRDefault="00062CB4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582FCE6C" w14:textId="77777777" w:rsidR="00062CB4" w:rsidRDefault="00062CB4" w:rsidP="002E0A5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64</w:t>
            </w:r>
            <w:r w:rsidRPr="0063081F">
              <w:rPr>
                <w:rFonts w:cstheme="minorHAnsi"/>
                <w:i/>
              </w:rPr>
              <w:t>.</w:t>
            </w:r>
            <w:r>
              <w:rPr>
                <w:rFonts w:cstheme="minorHAnsi"/>
                <w:i/>
              </w:rPr>
              <w:t xml:space="preserve"> Živjeti u suglasju s prirodom -  VII</w:t>
            </w:r>
          </w:p>
        </w:tc>
        <w:tc>
          <w:tcPr>
            <w:tcW w:w="3394" w:type="dxa"/>
            <w:vMerge/>
          </w:tcPr>
          <w:p w14:paraId="3D0EDB54" w14:textId="77777777" w:rsidR="00062CB4" w:rsidRDefault="00062CB4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7E00F409" w14:textId="77777777" w:rsidR="00062CB4" w:rsidRDefault="00062CB4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62CB4" w14:paraId="6510682D" w14:textId="77777777" w:rsidTr="00062CB4">
        <w:trPr>
          <w:trHeight w:val="794"/>
        </w:trPr>
        <w:tc>
          <w:tcPr>
            <w:tcW w:w="1139" w:type="dxa"/>
            <w:vMerge/>
            <w:vAlign w:val="center"/>
          </w:tcPr>
          <w:p w14:paraId="417FC4E8" w14:textId="77777777" w:rsidR="00062CB4" w:rsidRDefault="00062CB4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5DB1E1A1" w14:textId="77777777" w:rsidR="00062CB4" w:rsidRDefault="00062CB4" w:rsidP="004A24C2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  <w:color w:val="00B050"/>
              </w:rPr>
              <w:t>65</w:t>
            </w:r>
            <w:r w:rsidRPr="001F1D06">
              <w:rPr>
                <w:rFonts w:cstheme="minorHAnsi"/>
                <w:i/>
                <w:color w:val="00B050"/>
              </w:rPr>
              <w:t>.</w:t>
            </w:r>
            <w:r w:rsidRPr="001F1D06">
              <w:rPr>
                <w:rFonts w:cstheme="minorHAnsi"/>
                <w:i/>
                <w:iCs/>
                <w:color w:val="00B050"/>
              </w:rPr>
              <w:t xml:space="preserve"> </w:t>
            </w:r>
            <w:r w:rsidRPr="004977C6">
              <w:rPr>
                <w:rFonts w:cstheme="minorHAnsi"/>
                <w:i/>
                <w:color w:val="00B050"/>
              </w:rPr>
              <w:t>Sistematiziranje</w:t>
            </w:r>
            <w:r>
              <w:rPr>
                <w:rFonts w:cstheme="minorHAnsi"/>
                <w:i/>
                <w:color w:val="00B050"/>
              </w:rPr>
              <w:t xml:space="preserve"> teme:</w:t>
            </w:r>
            <w:r>
              <w:rPr>
                <w:rFonts w:cstheme="minorHAnsi"/>
                <w:i/>
              </w:rPr>
              <w:t xml:space="preserve"> </w:t>
            </w:r>
            <w:r w:rsidR="004A24C2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Živjeti u suglasju s prirodom*</w:t>
            </w:r>
          </w:p>
        </w:tc>
        <w:tc>
          <w:tcPr>
            <w:tcW w:w="3394" w:type="dxa"/>
            <w:vMerge/>
          </w:tcPr>
          <w:p w14:paraId="0C29C62B" w14:textId="77777777" w:rsidR="00062CB4" w:rsidRDefault="00062CB4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39A40995" w14:textId="77777777" w:rsidR="00062CB4" w:rsidRDefault="00062CB4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62CB4" w14:paraId="650EE212" w14:textId="77777777" w:rsidTr="00062CB4">
        <w:trPr>
          <w:trHeight w:val="794"/>
        </w:trPr>
        <w:tc>
          <w:tcPr>
            <w:tcW w:w="1139" w:type="dxa"/>
            <w:vMerge/>
            <w:vAlign w:val="center"/>
          </w:tcPr>
          <w:p w14:paraId="41797864" w14:textId="77777777" w:rsidR="00062CB4" w:rsidRDefault="00062CB4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6C0C5956" w14:textId="77777777" w:rsidR="00062CB4" w:rsidRDefault="00062CB4" w:rsidP="002E0A5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  <w:color w:val="FF0000"/>
              </w:rPr>
              <w:t xml:space="preserve">66. </w:t>
            </w:r>
            <w:r w:rsidRPr="002A3783">
              <w:rPr>
                <w:rFonts w:cstheme="minorHAnsi"/>
                <w:i/>
                <w:color w:val="FF0000"/>
              </w:rPr>
              <w:t xml:space="preserve">Pisana provjera znanja: </w:t>
            </w:r>
            <w:r w:rsidRPr="002A3783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Održivi razvoj</w:t>
            </w:r>
          </w:p>
        </w:tc>
        <w:tc>
          <w:tcPr>
            <w:tcW w:w="3394" w:type="dxa"/>
            <w:vMerge/>
          </w:tcPr>
          <w:p w14:paraId="30CC1D3F" w14:textId="77777777" w:rsidR="00062CB4" w:rsidRDefault="00062CB4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218ACE09" w14:textId="77777777" w:rsidR="00062CB4" w:rsidRDefault="00062CB4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62CB4" w14:paraId="50029B82" w14:textId="77777777" w:rsidTr="00062CB4">
        <w:trPr>
          <w:trHeight w:val="794"/>
        </w:trPr>
        <w:tc>
          <w:tcPr>
            <w:tcW w:w="1139" w:type="dxa"/>
            <w:vMerge w:val="restart"/>
            <w:vAlign w:val="center"/>
          </w:tcPr>
          <w:p w14:paraId="0703AC3A" w14:textId="77777777" w:rsidR="004A24C2" w:rsidRDefault="004A24C2" w:rsidP="004A24C2">
            <w:pPr>
              <w:jc w:val="center"/>
            </w:pPr>
            <w:r>
              <w:t>LIPANJ</w:t>
            </w:r>
          </w:p>
          <w:p w14:paraId="32F2DED3" w14:textId="77777777" w:rsidR="00062CB4" w:rsidRDefault="00062CB4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2A5B0F82" w14:textId="77777777" w:rsidR="00062CB4" w:rsidRDefault="00062CB4" w:rsidP="002E0A55">
            <w:pPr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67</w:t>
            </w:r>
            <w:r w:rsidRPr="001F1D06">
              <w:rPr>
                <w:rFonts w:cstheme="minorHAnsi"/>
                <w:i/>
                <w:color w:val="FF0000"/>
              </w:rPr>
              <w:t>. Analiza pisane provjere znanja</w:t>
            </w:r>
            <w:r>
              <w:rPr>
                <w:rFonts w:cstheme="minorHAnsi"/>
                <w:i/>
                <w:color w:val="FF0000"/>
              </w:rPr>
              <w:t xml:space="preserve">: </w:t>
            </w:r>
            <w:r w:rsidRPr="009A4F5C">
              <w:rPr>
                <w:rFonts w:cstheme="minorHAnsi"/>
                <w:i/>
              </w:rPr>
              <w:t>Održivi razvoj</w:t>
            </w:r>
          </w:p>
        </w:tc>
        <w:tc>
          <w:tcPr>
            <w:tcW w:w="3394" w:type="dxa"/>
            <w:vMerge/>
          </w:tcPr>
          <w:p w14:paraId="026EB351" w14:textId="77777777" w:rsidR="00062CB4" w:rsidRDefault="00062CB4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6BE1C9AB" w14:textId="77777777" w:rsidR="00062CB4" w:rsidRDefault="00062CB4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62CB4" w14:paraId="3FD0D7C0" w14:textId="77777777" w:rsidTr="00062CB4">
        <w:trPr>
          <w:trHeight w:val="794"/>
        </w:trPr>
        <w:tc>
          <w:tcPr>
            <w:tcW w:w="1139" w:type="dxa"/>
            <w:vMerge/>
            <w:vAlign w:val="center"/>
          </w:tcPr>
          <w:p w14:paraId="0F14BAD9" w14:textId="77777777" w:rsidR="00062CB4" w:rsidRDefault="00062CB4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2950CA89" w14:textId="77777777" w:rsidR="00062CB4" w:rsidRDefault="00062CB4" w:rsidP="002E0A5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  <w:color w:val="00B050"/>
              </w:rPr>
              <w:t>68</w:t>
            </w:r>
            <w:r w:rsidRPr="001F1D06">
              <w:rPr>
                <w:rFonts w:cstheme="minorHAnsi"/>
                <w:i/>
                <w:color w:val="00B050"/>
              </w:rPr>
              <w:t>.</w:t>
            </w:r>
            <w:r w:rsidRPr="001F1D06">
              <w:rPr>
                <w:rFonts w:cstheme="minorHAnsi"/>
                <w:i/>
                <w:iCs/>
                <w:color w:val="00B050"/>
              </w:rPr>
              <w:t xml:space="preserve"> </w:t>
            </w:r>
            <w:r>
              <w:rPr>
                <w:rFonts w:cstheme="minorHAnsi"/>
                <w:i/>
                <w:color w:val="00B050"/>
              </w:rPr>
              <w:t xml:space="preserve">Sistematiziranje </w:t>
            </w:r>
            <w:r>
              <w:rPr>
                <w:rFonts w:cstheme="minorHAnsi"/>
                <w:i/>
              </w:rPr>
              <w:t xml:space="preserve">sadržaja </w:t>
            </w:r>
            <w:r w:rsidRPr="00A03E29">
              <w:rPr>
                <w:rFonts w:cstheme="minorHAnsi"/>
                <w:i/>
              </w:rPr>
              <w:t xml:space="preserve">6. </w:t>
            </w:r>
            <w:r>
              <w:rPr>
                <w:rFonts w:cstheme="minorHAnsi"/>
                <w:i/>
              </w:rPr>
              <w:t>r</w:t>
            </w:r>
            <w:r w:rsidRPr="00A03E29">
              <w:rPr>
                <w:rFonts w:cstheme="minorHAnsi"/>
                <w:i/>
              </w:rPr>
              <w:t>azreda</w:t>
            </w:r>
          </w:p>
        </w:tc>
        <w:tc>
          <w:tcPr>
            <w:tcW w:w="3394" w:type="dxa"/>
            <w:vMerge/>
          </w:tcPr>
          <w:p w14:paraId="1B76A9FC" w14:textId="77777777" w:rsidR="00062CB4" w:rsidRDefault="00062CB4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3263F593" w14:textId="77777777" w:rsidR="00062CB4" w:rsidRDefault="00062CB4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62CB4" w14:paraId="41E86AAD" w14:textId="77777777" w:rsidTr="00062CB4">
        <w:trPr>
          <w:trHeight w:val="794"/>
        </w:trPr>
        <w:tc>
          <w:tcPr>
            <w:tcW w:w="1139" w:type="dxa"/>
            <w:vMerge/>
            <w:vAlign w:val="center"/>
          </w:tcPr>
          <w:p w14:paraId="49F1C84D" w14:textId="77777777" w:rsidR="00062CB4" w:rsidRDefault="00062CB4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5B9E0CDC" w14:textId="77777777" w:rsidR="00062CB4" w:rsidRDefault="00062CB4" w:rsidP="002E0A55">
            <w:pPr>
              <w:rPr>
                <w:rFonts w:cstheme="minorHAnsi"/>
                <w:i/>
                <w:color w:val="00B050"/>
              </w:rPr>
            </w:pPr>
            <w:r>
              <w:rPr>
                <w:rFonts w:cstheme="minorHAnsi"/>
                <w:i/>
                <w:color w:val="00B050"/>
              </w:rPr>
              <w:t>69</w:t>
            </w:r>
            <w:r w:rsidRPr="001F1D06">
              <w:rPr>
                <w:rFonts w:cstheme="minorHAnsi"/>
                <w:i/>
                <w:color w:val="00B050"/>
              </w:rPr>
              <w:t>.</w:t>
            </w:r>
            <w:r w:rsidRPr="001F1D06">
              <w:rPr>
                <w:rFonts w:cstheme="minorHAnsi"/>
                <w:i/>
                <w:iCs/>
                <w:color w:val="00B050"/>
              </w:rPr>
              <w:t xml:space="preserve"> </w:t>
            </w:r>
            <w:r>
              <w:rPr>
                <w:rFonts w:cstheme="minorHAnsi"/>
                <w:i/>
                <w:color w:val="00B050"/>
              </w:rPr>
              <w:t xml:space="preserve">Sistematiziranje </w:t>
            </w:r>
            <w:r>
              <w:rPr>
                <w:rFonts w:cstheme="minorHAnsi"/>
                <w:i/>
              </w:rPr>
              <w:t xml:space="preserve">sadržaja </w:t>
            </w:r>
            <w:r w:rsidRPr="00A03E29">
              <w:rPr>
                <w:rFonts w:cstheme="minorHAnsi"/>
                <w:i/>
              </w:rPr>
              <w:t xml:space="preserve">6. </w:t>
            </w:r>
          </w:p>
          <w:p w14:paraId="59603A6C" w14:textId="77777777" w:rsidR="00062CB4" w:rsidRDefault="00062CB4" w:rsidP="002E0A55">
            <w:pPr>
              <w:rPr>
                <w:rFonts w:cstheme="minorHAnsi"/>
                <w:i/>
                <w:color w:val="00B050"/>
              </w:rPr>
            </w:pPr>
            <w:r>
              <w:rPr>
                <w:rFonts w:cstheme="minorHAnsi"/>
                <w:i/>
              </w:rPr>
              <w:t>r</w:t>
            </w:r>
            <w:r w:rsidRPr="00A03E29">
              <w:rPr>
                <w:rFonts w:cstheme="minorHAnsi"/>
                <w:i/>
              </w:rPr>
              <w:t>azreda</w:t>
            </w:r>
          </w:p>
        </w:tc>
        <w:tc>
          <w:tcPr>
            <w:tcW w:w="3394" w:type="dxa"/>
            <w:vMerge/>
          </w:tcPr>
          <w:p w14:paraId="5BAE2DA7" w14:textId="77777777" w:rsidR="00062CB4" w:rsidRDefault="00062CB4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441A5980" w14:textId="77777777" w:rsidR="00062CB4" w:rsidRDefault="00062CB4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62CB4" w14:paraId="6542C7F8" w14:textId="77777777" w:rsidTr="00062CB4">
        <w:trPr>
          <w:trHeight w:val="794"/>
        </w:trPr>
        <w:tc>
          <w:tcPr>
            <w:tcW w:w="1139" w:type="dxa"/>
            <w:vMerge/>
            <w:vAlign w:val="center"/>
          </w:tcPr>
          <w:p w14:paraId="0C514D43" w14:textId="77777777" w:rsidR="00062CB4" w:rsidRDefault="00062CB4" w:rsidP="009D6FB3">
            <w:pPr>
              <w:jc w:val="center"/>
            </w:pPr>
          </w:p>
        </w:tc>
        <w:tc>
          <w:tcPr>
            <w:tcW w:w="3574" w:type="dxa"/>
            <w:vAlign w:val="center"/>
          </w:tcPr>
          <w:p w14:paraId="260DB1B9" w14:textId="77777777" w:rsidR="00062CB4" w:rsidRDefault="00062CB4" w:rsidP="002E0A55">
            <w:pPr>
              <w:rPr>
                <w:rFonts w:cstheme="minorHAnsi"/>
                <w:i/>
                <w:color w:val="00B050"/>
              </w:rPr>
            </w:pPr>
            <w:r>
              <w:rPr>
                <w:rFonts w:cstheme="minorHAnsi"/>
                <w:i/>
                <w:color w:val="0000CC"/>
              </w:rPr>
              <w:t xml:space="preserve">70. </w:t>
            </w:r>
            <w:r w:rsidRPr="003B3D2D">
              <w:rPr>
                <w:rFonts w:cstheme="minorHAnsi"/>
                <w:i/>
                <w:color w:val="0000CC"/>
              </w:rPr>
              <w:t>Zaključivanje ocjena</w:t>
            </w:r>
          </w:p>
        </w:tc>
        <w:tc>
          <w:tcPr>
            <w:tcW w:w="3394" w:type="dxa"/>
            <w:vMerge/>
          </w:tcPr>
          <w:p w14:paraId="7667CA64" w14:textId="77777777" w:rsidR="00062CB4" w:rsidRDefault="00062CB4" w:rsidP="00A2643A">
            <w:pPr>
              <w:rPr>
                <w:color w:val="00B050"/>
                <w:sz w:val="20"/>
                <w:szCs w:val="18"/>
              </w:rPr>
            </w:pPr>
          </w:p>
        </w:tc>
        <w:tc>
          <w:tcPr>
            <w:tcW w:w="7628" w:type="dxa"/>
            <w:vMerge/>
          </w:tcPr>
          <w:p w14:paraId="06CC4369" w14:textId="77777777" w:rsidR="00062CB4" w:rsidRDefault="00062CB4" w:rsidP="00D40133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</w:tr>
    </w:tbl>
    <w:p w14:paraId="4DFE511B" w14:textId="77777777" w:rsidR="00BB779E" w:rsidRDefault="00BB779E">
      <w:pPr>
        <w:rPr>
          <w:rFonts w:cstheme="minorHAnsi"/>
          <w:i/>
        </w:rPr>
      </w:pPr>
    </w:p>
    <w:p w14:paraId="307A54BF" w14:textId="77777777" w:rsidR="008123B9" w:rsidRDefault="00BB779E">
      <w:r>
        <w:rPr>
          <w:rFonts w:cstheme="minorHAnsi"/>
          <w:i/>
        </w:rPr>
        <w:t>*sadržaj sistematizacije moguće je prilagoditi ovisno o potrebama učenika</w:t>
      </w:r>
    </w:p>
    <w:p w14:paraId="6011F85B" w14:textId="77777777" w:rsidR="00A17700" w:rsidRDefault="00A17700"/>
    <w:p w14:paraId="2C719426" w14:textId="77777777" w:rsidR="00A17700" w:rsidRDefault="00A17700"/>
    <w:p w14:paraId="1C4D4E86" w14:textId="77777777" w:rsidR="007A1380" w:rsidRDefault="007A1380"/>
    <w:p w14:paraId="5CCA208D" w14:textId="77777777" w:rsidR="007A1380" w:rsidRDefault="007A1380"/>
    <w:p w14:paraId="514FB210" w14:textId="77777777" w:rsidR="004541AC" w:rsidRDefault="004541AC"/>
    <w:sectPr w:rsidR="004541AC" w:rsidSect="00D40133">
      <w:footerReference w:type="default" r:id="rId7"/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9310" w14:textId="77777777" w:rsidR="00775F9C" w:rsidRDefault="00775F9C" w:rsidP="00741143">
      <w:pPr>
        <w:spacing w:after="0" w:line="240" w:lineRule="auto"/>
      </w:pPr>
      <w:r>
        <w:separator/>
      </w:r>
    </w:p>
  </w:endnote>
  <w:endnote w:type="continuationSeparator" w:id="0">
    <w:p w14:paraId="22246488" w14:textId="77777777" w:rsidR="00775F9C" w:rsidRDefault="00775F9C" w:rsidP="0074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1CA5" w14:textId="277FAD5A" w:rsidR="00741143" w:rsidRPr="00741143" w:rsidRDefault="00741143">
    <w:pPr>
      <w:pStyle w:val="Podnoje"/>
      <w:rPr>
        <w:rFonts w:ascii="Chiller" w:hAnsi="Chiller"/>
        <w:color w:val="244061" w:themeColor="accent1" w:themeShade="80"/>
      </w:rPr>
    </w:pPr>
    <w:r w:rsidRPr="00741143">
      <w:rPr>
        <w:rFonts w:ascii="Chiller" w:hAnsi="Chiller"/>
        <w:color w:val="244061" w:themeColor="accent1" w:themeShade="80"/>
      </w:rPr>
      <w:t>Školska godina 202</w:t>
    </w:r>
    <w:r w:rsidR="00A846D2">
      <w:rPr>
        <w:rFonts w:ascii="Chiller" w:hAnsi="Chiller"/>
        <w:color w:val="244061" w:themeColor="accent1" w:themeShade="80"/>
      </w:rPr>
      <w:t>3</w:t>
    </w:r>
    <w:r w:rsidRPr="00741143">
      <w:rPr>
        <w:rFonts w:ascii="Chiller" w:hAnsi="Chiller"/>
        <w:color w:val="244061" w:themeColor="accent1" w:themeShade="80"/>
      </w:rPr>
      <w:t>./202</w:t>
    </w:r>
    <w:r w:rsidR="00A846D2">
      <w:rPr>
        <w:rFonts w:ascii="Chiller" w:hAnsi="Chiller"/>
        <w:color w:val="244061" w:themeColor="accent1" w:themeShade="80"/>
      </w:rPr>
      <w:t>4</w:t>
    </w:r>
    <w:r w:rsidRPr="00741143">
      <w:rPr>
        <w:rFonts w:ascii="Chiller" w:hAnsi="Chiller"/>
        <w:color w:val="244061" w:themeColor="accent1" w:themeShade="80"/>
      </w:rPr>
      <w:t>.</w:t>
    </w:r>
  </w:p>
  <w:p w14:paraId="6E0FA176" w14:textId="77777777" w:rsidR="00741143" w:rsidRDefault="007411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CB33" w14:textId="77777777" w:rsidR="00775F9C" w:rsidRDefault="00775F9C" w:rsidP="00741143">
      <w:pPr>
        <w:spacing w:after="0" w:line="240" w:lineRule="auto"/>
      </w:pPr>
      <w:r>
        <w:separator/>
      </w:r>
    </w:p>
  </w:footnote>
  <w:footnote w:type="continuationSeparator" w:id="0">
    <w:p w14:paraId="32300248" w14:textId="77777777" w:rsidR="00775F9C" w:rsidRDefault="00775F9C" w:rsidP="00741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33"/>
    <w:rsid w:val="00062CB4"/>
    <w:rsid w:val="001D758A"/>
    <w:rsid w:val="002A3B44"/>
    <w:rsid w:val="002C20DA"/>
    <w:rsid w:val="002E0A55"/>
    <w:rsid w:val="00347389"/>
    <w:rsid w:val="003B0141"/>
    <w:rsid w:val="00423282"/>
    <w:rsid w:val="004541AC"/>
    <w:rsid w:val="00481819"/>
    <w:rsid w:val="00497E8F"/>
    <w:rsid w:val="004A24C2"/>
    <w:rsid w:val="00524A7D"/>
    <w:rsid w:val="00590403"/>
    <w:rsid w:val="00741143"/>
    <w:rsid w:val="00775F9C"/>
    <w:rsid w:val="007A1380"/>
    <w:rsid w:val="008123B9"/>
    <w:rsid w:val="00945585"/>
    <w:rsid w:val="009D6FB3"/>
    <w:rsid w:val="00A17700"/>
    <w:rsid w:val="00A2643A"/>
    <w:rsid w:val="00A46A26"/>
    <w:rsid w:val="00A846D2"/>
    <w:rsid w:val="00BB779E"/>
    <w:rsid w:val="00C31CB0"/>
    <w:rsid w:val="00C7353F"/>
    <w:rsid w:val="00CE0064"/>
    <w:rsid w:val="00D13A90"/>
    <w:rsid w:val="00D40133"/>
    <w:rsid w:val="00DF1E97"/>
    <w:rsid w:val="00F055BE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18DF"/>
  <w15:docId w15:val="{4A8B6816-4999-4505-AD6C-1FBC1D51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D4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D40133"/>
  </w:style>
  <w:style w:type="paragraph" w:styleId="Zaglavlje">
    <w:name w:val="header"/>
    <w:basedOn w:val="Normal"/>
    <w:link w:val="ZaglavljeChar"/>
    <w:uiPriority w:val="99"/>
    <w:unhideWhenUsed/>
    <w:rsid w:val="0074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1143"/>
  </w:style>
  <w:style w:type="paragraph" w:styleId="Podnoje">
    <w:name w:val="footer"/>
    <w:basedOn w:val="Normal"/>
    <w:link w:val="PodnojeChar"/>
    <w:uiPriority w:val="99"/>
    <w:unhideWhenUsed/>
    <w:rsid w:val="0074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1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6BA5-433E-4E34-8D52-5D1AA14E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Bakarić</dc:creator>
  <cp:lastModifiedBy>Barbara Hadeljan</cp:lastModifiedBy>
  <cp:revision>2</cp:revision>
  <dcterms:created xsi:type="dcterms:W3CDTF">2023-09-09T12:05:00Z</dcterms:created>
  <dcterms:modified xsi:type="dcterms:W3CDTF">2023-09-09T12:05:00Z</dcterms:modified>
</cp:coreProperties>
</file>